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CA7" w:rsidRPr="00096CA7" w:rsidRDefault="00096CA7" w:rsidP="00096CA7">
      <w:pPr>
        <w:spacing w:line="360" w:lineRule="auto"/>
        <w:jc w:val="center"/>
        <w:rPr>
          <w:rFonts w:ascii="Verdana" w:hAnsi="Verdana"/>
          <w:b/>
          <w:sz w:val="28"/>
          <w:szCs w:val="28"/>
          <w:lang w:val="en-US"/>
        </w:rPr>
      </w:pPr>
      <w:r w:rsidRPr="00096CA7">
        <w:rPr>
          <w:rFonts w:ascii="Verdana" w:hAnsi="Verdana"/>
          <w:b/>
          <w:sz w:val="28"/>
          <w:szCs w:val="28"/>
        </w:rPr>
        <w:t>РЕВМАТИЗМ</w:t>
      </w:r>
    </w:p>
    <w:p w:rsidR="00101131" w:rsidRPr="00101131" w:rsidRDefault="00101131" w:rsidP="00101131">
      <w:pPr>
        <w:spacing w:line="360" w:lineRule="auto"/>
        <w:rPr>
          <w:rFonts w:ascii="Verdana" w:hAnsi="Verdana"/>
          <w:sz w:val="28"/>
          <w:szCs w:val="28"/>
        </w:rPr>
      </w:pPr>
      <w:r w:rsidRPr="00101131">
        <w:rPr>
          <w:rFonts w:ascii="Verdana" w:hAnsi="Verdana"/>
          <w:sz w:val="28"/>
          <w:szCs w:val="28"/>
        </w:rPr>
        <w:t xml:space="preserve">РЕВМАТИЗМ (острый ревматизм, острый суставной ревматизм), осложнение стрептококковой инфекции, для которого характерны лихорадка, опухание суставов и воспалительное поражение сердца. Ревматизм – болезнь преимущественно молодого возраста. Связанное с ним ревматическое поражение сердца – одна из основных причин смерти (в США по этой причине погибает около 50 000 человек ежегодно). Заболевание чаще начинается в холодное время года, главным образом в северных широтах. Хотя ревматизм и не эпидемическая болезнь, предшествующая ему стрептококковая инфекция может носить характер эпидемии. Поэтому ревматизм часто возникает сразу у группы людей, например в школах, детских домах, больницах, военных лагерях, в некоторых семьях, особенно в условиях бедности и скученного проживания. Бактериологические и серологические исследования свидетельствуют о том, что ревматизм – это своеобразная аллергическая реакция на инфицирование одним из </w:t>
      </w:r>
      <w:proofErr w:type="spellStart"/>
      <w:proofErr w:type="gramStart"/>
      <w:r w:rsidRPr="00101131">
        <w:rPr>
          <w:rFonts w:ascii="Verdana" w:hAnsi="Verdana"/>
          <w:sz w:val="28"/>
          <w:szCs w:val="28"/>
        </w:rPr>
        <w:t>бета-гемолитических</w:t>
      </w:r>
      <w:proofErr w:type="spellEnd"/>
      <w:proofErr w:type="gramEnd"/>
      <w:r w:rsidRPr="00101131">
        <w:rPr>
          <w:rFonts w:ascii="Verdana" w:hAnsi="Verdana"/>
          <w:sz w:val="28"/>
          <w:szCs w:val="28"/>
        </w:rPr>
        <w:t xml:space="preserve"> стрептококков группы А. В течение месяца 2,5% перенесших стрептококковую инфекцию заболевают острым ревматизмом. Обычно ему предшествуют такие заболевания, как ангина, скарлатина, родильная горячка, острое воспаление среднего уха, </w:t>
      </w:r>
      <w:proofErr w:type="gramStart"/>
      <w:r w:rsidRPr="00101131">
        <w:rPr>
          <w:rFonts w:ascii="Verdana" w:hAnsi="Verdana"/>
          <w:sz w:val="28"/>
          <w:szCs w:val="28"/>
        </w:rPr>
        <w:t>рожа</w:t>
      </w:r>
      <w:proofErr w:type="gramEnd"/>
      <w:r w:rsidRPr="00101131">
        <w:rPr>
          <w:rFonts w:ascii="Verdana" w:hAnsi="Verdana"/>
          <w:sz w:val="28"/>
          <w:szCs w:val="28"/>
        </w:rPr>
        <w:t>. Иммунитет к инфекции не вырабатывается, и в ответ на повторное инфицирование развивается повторная атака ревматизма.</w:t>
      </w:r>
    </w:p>
    <w:p w:rsidR="00101131" w:rsidRPr="00101131" w:rsidRDefault="00101131" w:rsidP="00101131">
      <w:pPr>
        <w:spacing w:line="360" w:lineRule="auto"/>
        <w:rPr>
          <w:rFonts w:ascii="Verdana" w:hAnsi="Verdana"/>
          <w:sz w:val="28"/>
          <w:szCs w:val="28"/>
        </w:rPr>
      </w:pPr>
    </w:p>
    <w:p w:rsidR="00101131" w:rsidRPr="00101131" w:rsidRDefault="00101131" w:rsidP="00101131">
      <w:pPr>
        <w:spacing w:line="360" w:lineRule="auto"/>
        <w:rPr>
          <w:rFonts w:ascii="Verdana" w:hAnsi="Verdana"/>
          <w:sz w:val="28"/>
          <w:szCs w:val="28"/>
        </w:rPr>
      </w:pPr>
      <w:r w:rsidRPr="00101131">
        <w:rPr>
          <w:rFonts w:ascii="Verdana" w:hAnsi="Verdana"/>
          <w:sz w:val="28"/>
          <w:szCs w:val="28"/>
        </w:rPr>
        <w:lastRenderedPageBreak/>
        <w:t xml:space="preserve">Основные нарушения. При микроскопическом исследовании тканей, пораженных ревматическим процессом, видны мелкие характерные узелки (гранулемы), разбросанные по всему телу. Такие узелки в сердце называют гранулемами </w:t>
      </w:r>
      <w:proofErr w:type="spellStart"/>
      <w:r w:rsidRPr="00101131">
        <w:rPr>
          <w:rFonts w:ascii="Verdana" w:hAnsi="Verdana"/>
          <w:sz w:val="28"/>
          <w:szCs w:val="28"/>
        </w:rPr>
        <w:t>Ашоффа</w:t>
      </w:r>
      <w:proofErr w:type="spellEnd"/>
      <w:r w:rsidRPr="00101131">
        <w:rPr>
          <w:rFonts w:ascii="Verdana" w:hAnsi="Verdana"/>
          <w:sz w:val="28"/>
          <w:szCs w:val="28"/>
        </w:rPr>
        <w:t>–</w:t>
      </w:r>
      <w:proofErr w:type="spellStart"/>
      <w:r w:rsidRPr="00101131">
        <w:rPr>
          <w:rFonts w:ascii="Verdana" w:hAnsi="Verdana"/>
          <w:sz w:val="28"/>
          <w:szCs w:val="28"/>
        </w:rPr>
        <w:t>Талалаева</w:t>
      </w:r>
      <w:proofErr w:type="spellEnd"/>
      <w:r w:rsidRPr="00101131">
        <w:rPr>
          <w:rFonts w:ascii="Verdana" w:hAnsi="Verdana"/>
          <w:sz w:val="28"/>
          <w:szCs w:val="28"/>
        </w:rPr>
        <w:t xml:space="preserve">. Микроскопическая картина напоминает </w:t>
      </w:r>
      <w:proofErr w:type="spellStart"/>
      <w:r w:rsidRPr="00101131">
        <w:rPr>
          <w:rFonts w:ascii="Verdana" w:hAnsi="Verdana"/>
          <w:sz w:val="28"/>
          <w:szCs w:val="28"/>
        </w:rPr>
        <w:t>ревматоидный</w:t>
      </w:r>
      <w:proofErr w:type="spellEnd"/>
      <w:r w:rsidRPr="00101131">
        <w:rPr>
          <w:rFonts w:ascii="Verdana" w:hAnsi="Verdana"/>
          <w:sz w:val="28"/>
          <w:szCs w:val="28"/>
        </w:rPr>
        <w:t xml:space="preserve"> артрит и некоторые другие заболевания, относящиеся к группе коллагенозов. Суставы при ревматизме опухают сначала за счет отека окружающих тканей, затем увеличивается выделение жидкости внутри полости сустава. Аналогичный процесс может происходить в полости перикарда и в плевральной полости. В процесс вовлекается любая из трех оболочек сердца (</w:t>
      </w:r>
      <w:proofErr w:type="gramStart"/>
      <w:r w:rsidRPr="00101131">
        <w:rPr>
          <w:rFonts w:ascii="Verdana" w:hAnsi="Verdana"/>
          <w:sz w:val="28"/>
          <w:szCs w:val="28"/>
        </w:rPr>
        <w:t>см</w:t>
      </w:r>
      <w:proofErr w:type="gramEnd"/>
      <w:r w:rsidRPr="00101131">
        <w:rPr>
          <w:rFonts w:ascii="Verdana" w:hAnsi="Verdana"/>
          <w:sz w:val="28"/>
          <w:szCs w:val="28"/>
        </w:rPr>
        <w:t xml:space="preserve">. СЕРДЦЕ). Воспаление наружной оболочки называется перикардитом, мышцы сердца – миокардитом, внутренней оболочки – эндокардитом, а всех трех оболочек одновременно – </w:t>
      </w:r>
      <w:proofErr w:type="spellStart"/>
      <w:r w:rsidRPr="00101131">
        <w:rPr>
          <w:rFonts w:ascii="Verdana" w:hAnsi="Verdana"/>
          <w:sz w:val="28"/>
          <w:szCs w:val="28"/>
        </w:rPr>
        <w:t>панкардитом</w:t>
      </w:r>
      <w:proofErr w:type="spellEnd"/>
      <w:r w:rsidRPr="00101131">
        <w:rPr>
          <w:rFonts w:ascii="Verdana" w:hAnsi="Verdana"/>
          <w:sz w:val="28"/>
          <w:szCs w:val="28"/>
        </w:rPr>
        <w:t>. Общее название ревматического воспалительного поражения сердца – ревматический кардит, или ревмокардит. Эндокардит особенно опасен: по мере его излечения образуются рубцы, деформирующие один или несколько клапанов, что ведет к их механической неэффективности и, в конечном итоге, к сердечной недостаточности и смерти. Поврежденные клапаны часто являются местом локализации вторичного бактериального эндокардита многие годы спустя.</w:t>
      </w:r>
    </w:p>
    <w:p w:rsidR="00101131" w:rsidRPr="00101131" w:rsidRDefault="00101131" w:rsidP="00101131">
      <w:pPr>
        <w:spacing w:line="360" w:lineRule="auto"/>
        <w:rPr>
          <w:rFonts w:ascii="Verdana" w:hAnsi="Verdana"/>
          <w:sz w:val="28"/>
          <w:szCs w:val="28"/>
        </w:rPr>
      </w:pPr>
    </w:p>
    <w:p w:rsidR="00101131" w:rsidRPr="00101131" w:rsidRDefault="00101131" w:rsidP="00101131">
      <w:pPr>
        <w:spacing w:line="360" w:lineRule="auto"/>
        <w:rPr>
          <w:rFonts w:ascii="Verdana" w:hAnsi="Verdana"/>
          <w:sz w:val="28"/>
          <w:szCs w:val="28"/>
        </w:rPr>
      </w:pPr>
      <w:r w:rsidRPr="00101131">
        <w:rPr>
          <w:rFonts w:ascii="Verdana" w:hAnsi="Verdana"/>
          <w:sz w:val="28"/>
          <w:szCs w:val="28"/>
        </w:rPr>
        <w:t xml:space="preserve">Симптомы. Заболевание начинается остро, приблизительно через три недели после первоначальной стрептококковой инфекции, которая протекает иногда в столь легкой форме, что может остаться незамеченной. Температура нередко </w:t>
      </w:r>
      <w:r w:rsidRPr="00101131">
        <w:rPr>
          <w:rFonts w:ascii="Verdana" w:hAnsi="Verdana"/>
          <w:sz w:val="28"/>
          <w:szCs w:val="28"/>
        </w:rPr>
        <w:lastRenderedPageBreak/>
        <w:t>повышается до 40</w:t>
      </w:r>
      <w:proofErr w:type="gramStart"/>
      <w:r w:rsidRPr="00101131">
        <w:rPr>
          <w:rFonts w:ascii="Verdana" w:hAnsi="Verdana"/>
          <w:sz w:val="28"/>
          <w:szCs w:val="28"/>
        </w:rPr>
        <w:t>° С</w:t>
      </w:r>
      <w:proofErr w:type="gramEnd"/>
      <w:r w:rsidRPr="00101131">
        <w:rPr>
          <w:rFonts w:ascii="Verdana" w:hAnsi="Verdana"/>
          <w:sz w:val="28"/>
          <w:szCs w:val="28"/>
        </w:rPr>
        <w:t>, отмечаются частый пульс, озноб, обильный пот, упадок сил, болезненные опухшие суставы. Наиболее крупные и активно используемые суставы вовлекаются в первую очередь. Воспалительный процесс переходит с сустава на сустав, обычно поражается несколько суставов, зачастую симметрично. Суставы опухшие, покрасневшие, горячие на ощупь, чрезвычайно болезненные при надавливании или попытке совершить движение. Как правило, воспалительный процесс не приводит к стойким изменениям в суставах. Частый или аритмичный пульс, боли в груди, дилатация (расширение) сердца или появление шума трения перикарда при выслушивании – все это указывает на поражение сердца. Замедление (блокада) предсердно-желудочковой проводимости по данным ЭКГ присутствует в течение некоторого времени у 95% больных острым ревматизмом. У детей ревматизм может протекать в мягкой или хронической форме с отсутствием выраженных симптомов. Наблюдаются лишь общее недомогание, частый пульс и неспецифические боли в суставах, не сопровождающиеся болезненностью при движении (т.н. «боли роста»). При отсутствии признаков поражения сердца заболевание редко имеет летальный исход. Однако в случаях развития кардита средняя продолжительность жизни больных в последующем оказывается значительно сниженной.</w:t>
      </w:r>
    </w:p>
    <w:p w:rsidR="00101131" w:rsidRPr="00101131" w:rsidRDefault="00101131" w:rsidP="00101131">
      <w:pPr>
        <w:spacing w:line="360" w:lineRule="auto"/>
        <w:rPr>
          <w:rFonts w:ascii="Verdana" w:hAnsi="Verdana"/>
          <w:sz w:val="28"/>
          <w:szCs w:val="28"/>
        </w:rPr>
      </w:pPr>
    </w:p>
    <w:p w:rsidR="00101131" w:rsidRPr="00101131" w:rsidRDefault="00101131" w:rsidP="00101131">
      <w:pPr>
        <w:spacing w:line="360" w:lineRule="auto"/>
        <w:rPr>
          <w:rFonts w:ascii="Verdana" w:hAnsi="Verdana"/>
          <w:sz w:val="28"/>
          <w:szCs w:val="28"/>
        </w:rPr>
      </w:pPr>
      <w:r w:rsidRPr="00101131">
        <w:rPr>
          <w:rFonts w:ascii="Verdana" w:hAnsi="Verdana"/>
          <w:sz w:val="28"/>
          <w:szCs w:val="28"/>
        </w:rPr>
        <w:t xml:space="preserve">Лечение. Нет другого заболевания, при котором так необходим продолжительный постельный режим, как при ревматизме. При наличии активного ревматического процесса </w:t>
      </w:r>
      <w:r w:rsidRPr="00101131">
        <w:rPr>
          <w:rFonts w:ascii="Verdana" w:hAnsi="Verdana"/>
          <w:sz w:val="28"/>
          <w:szCs w:val="28"/>
        </w:rPr>
        <w:lastRenderedPageBreak/>
        <w:t xml:space="preserve">в сердце физическая нагрузка приводит к еще большим повреждениям. Значительное улучшение наблюдается при лечении большими дозами </w:t>
      </w:r>
      <w:proofErr w:type="spellStart"/>
      <w:r w:rsidRPr="00101131">
        <w:rPr>
          <w:rFonts w:ascii="Verdana" w:hAnsi="Verdana"/>
          <w:sz w:val="28"/>
          <w:szCs w:val="28"/>
        </w:rPr>
        <w:t>салицилатов</w:t>
      </w:r>
      <w:proofErr w:type="spellEnd"/>
      <w:r w:rsidRPr="00101131">
        <w:rPr>
          <w:rFonts w:ascii="Verdana" w:hAnsi="Verdana"/>
          <w:sz w:val="28"/>
          <w:szCs w:val="28"/>
        </w:rPr>
        <w:t xml:space="preserve"> (в частности, аспирином). Антибиотики эффективны только в начальной стадии процесса.</w:t>
      </w:r>
    </w:p>
    <w:p w:rsidR="00101131" w:rsidRPr="00101131" w:rsidRDefault="00101131" w:rsidP="00101131">
      <w:pPr>
        <w:spacing w:line="360" w:lineRule="auto"/>
        <w:rPr>
          <w:rFonts w:ascii="Verdana" w:hAnsi="Verdana"/>
          <w:sz w:val="28"/>
          <w:szCs w:val="28"/>
        </w:rPr>
      </w:pPr>
    </w:p>
    <w:p w:rsidR="00590712" w:rsidRPr="00096CA7" w:rsidRDefault="00101131" w:rsidP="00101131">
      <w:pPr>
        <w:spacing w:line="360" w:lineRule="auto"/>
        <w:rPr>
          <w:rFonts w:ascii="Verdana" w:hAnsi="Verdana"/>
          <w:sz w:val="28"/>
          <w:szCs w:val="28"/>
        </w:rPr>
      </w:pPr>
      <w:r w:rsidRPr="00101131">
        <w:rPr>
          <w:rFonts w:ascii="Verdana" w:hAnsi="Verdana"/>
          <w:sz w:val="28"/>
          <w:szCs w:val="28"/>
        </w:rPr>
        <w:t xml:space="preserve">Профилактика. Предупреждение исходной стрептококковой инфекции – единственная адекватная мера профилактики. Раннее начало лечения этой инфекции пенициллином значительно снижает вероятность последующего возникновения ревматизма. Для предупреждения повторных атак в случае возможного стрептококкового заболевания (в период посещения школы или в зимнее время года) лицам с повышенной восприимчивостью к этой инфекции обычно назначают 1–2 грамма </w:t>
      </w:r>
      <w:proofErr w:type="spellStart"/>
      <w:r w:rsidRPr="00101131">
        <w:rPr>
          <w:rFonts w:ascii="Verdana" w:hAnsi="Verdana"/>
          <w:sz w:val="28"/>
          <w:szCs w:val="28"/>
        </w:rPr>
        <w:t>сульфазина</w:t>
      </w:r>
      <w:proofErr w:type="spellEnd"/>
      <w:r w:rsidRPr="00101131">
        <w:rPr>
          <w:rFonts w:ascii="Verdana" w:hAnsi="Verdana"/>
          <w:sz w:val="28"/>
          <w:szCs w:val="28"/>
        </w:rPr>
        <w:t xml:space="preserve"> ежедневно в течение месяца или одну инъекцию </w:t>
      </w:r>
      <w:proofErr w:type="spellStart"/>
      <w:r w:rsidRPr="00101131">
        <w:rPr>
          <w:rFonts w:ascii="Verdana" w:hAnsi="Verdana"/>
          <w:sz w:val="28"/>
          <w:szCs w:val="28"/>
        </w:rPr>
        <w:t>бициллина</w:t>
      </w:r>
      <w:proofErr w:type="spellEnd"/>
      <w:r w:rsidRPr="00101131">
        <w:rPr>
          <w:rFonts w:ascii="Verdana" w:hAnsi="Verdana"/>
          <w:sz w:val="28"/>
          <w:szCs w:val="28"/>
        </w:rPr>
        <w:t xml:space="preserve"> (пенициллина длительного действия) в месяц.</w:t>
      </w:r>
    </w:p>
    <w:p w:rsidR="006851DE" w:rsidRPr="006851DE" w:rsidRDefault="006851DE" w:rsidP="006851DE">
      <w:pPr>
        <w:spacing w:line="360" w:lineRule="auto"/>
        <w:rPr>
          <w:rFonts w:ascii="Verdana" w:hAnsi="Verdana"/>
          <w:sz w:val="28"/>
          <w:szCs w:val="28"/>
        </w:rPr>
      </w:pPr>
      <w:r w:rsidRPr="006851DE">
        <w:rPr>
          <w:rFonts w:ascii="Verdana" w:hAnsi="Verdana"/>
          <w:sz w:val="28"/>
          <w:szCs w:val="28"/>
        </w:rPr>
        <w:t xml:space="preserve">Введение </w:t>
      </w:r>
    </w:p>
    <w:p w:rsidR="006851DE" w:rsidRPr="006851DE" w:rsidRDefault="006851DE" w:rsidP="006851DE">
      <w:pPr>
        <w:spacing w:line="360" w:lineRule="auto"/>
        <w:rPr>
          <w:rFonts w:ascii="Verdana" w:hAnsi="Verdana"/>
          <w:sz w:val="28"/>
          <w:szCs w:val="28"/>
        </w:rPr>
      </w:pPr>
      <w:r w:rsidRPr="006851DE">
        <w:rPr>
          <w:rFonts w:ascii="Verdana" w:hAnsi="Verdana"/>
          <w:sz w:val="28"/>
          <w:szCs w:val="28"/>
        </w:rPr>
        <w:t>Цели и задачи лекции</w:t>
      </w:r>
      <w:proofErr w:type="gramStart"/>
      <w:r w:rsidRPr="006851DE">
        <w:rPr>
          <w:rFonts w:ascii="Verdana" w:hAnsi="Verdana"/>
          <w:sz w:val="28"/>
          <w:szCs w:val="28"/>
        </w:rPr>
        <w:t xml:space="preserve"> :</w:t>
      </w:r>
      <w:proofErr w:type="gramEnd"/>
      <w:r w:rsidRPr="006851DE">
        <w:rPr>
          <w:rFonts w:ascii="Verdana" w:hAnsi="Verdana"/>
          <w:sz w:val="28"/>
          <w:szCs w:val="28"/>
        </w:rPr>
        <w:t xml:space="preserve"> осветить основные положения этиологии и патогенеза ревматизма, клиники заболевания ( основные и дополнительные критерии ), патоморфологические стадии ревматического процесса, степени активности ревматического процесса, форм его течения, первичный и возвратный ревмокардит, вопросы лечения и профилактики. </w:t>
      </w:r>
    </w:p>
    <w:p w:rsidR="006851DE" w:rsidRPr="006851DE" w:rsidRDefault="006851DE" w:rsidP="006851DE">
      <w:pPr>
        <w:spacing w:line="360" w:lineRule="auto"/>
        <w:rPr>
          <w:rFonts w:ascii="Verdana" w:hAnsi="Verdana"/>
          <w:sz w:val="28"/>
          <w:szCs w:val="28"/>
        </w:rPr>
      </w:pPr>
      <w:r w:rsidRPr="006851DE">
        <w:rPr>
          <w:rFonts w:ascii="Verdana" w:hAnsi="Verdana"/>
          <w:sz w:val="28"/>
          <w:szCs w:val="28"/>
        </w:rPr>
        <w:t>Что же представляет собой ревматизм</w:t>
      </w:r>
      <w:proofErr w:type="gramStart"/>
      <w:r w:rsidRPr="006851DE">
        <w:rPr>
          <w:rFonts w:ascii="Verdana" w:hAnsi="Verdana"/>
          <w:sz w:val="28"/>
          <w:szCs w:val="28"/>
        </w:rPr>
        <w:t xml:space="preserve"> ?</w:t>
      </w:r>
      <w:proofErr w:type="gramEnd"/>
      <w:r w:rsidRPr="006851DE">
        <w:rPr>
          <w:rFonts w:ascii="Verdana" w:hAnsi="Verdana"/>
          <w:sz w:val="28"/>
          <w:szCs w:val="28"/>
        </w:rPr>
        <w:t xml:space="preserve"> По определению В.А. Насоновой ревматизм - это системное заболевание </w:t>
      </w:r>
      <w:r w:rsidRPr="006851DE">
        <w:rPr>
          <w:rFonts w:ascii="Verdana" w:hAnsi="Verdana"/>
          <w:sz w:val="28"/>
          <w:szCs w:val="28"/>
        </w:rPr>
        <w:lastRenderedPageBreak/>
        <w:t xml:space="preserve">соединительной ткани с преимущественной локализацией патологического процесса в сердце </w:t>
      </w:r>
      <w:proofErr w:type="gramStart"/>
      <w:r w:rsidRPr="006851DE">
        <w:rPr>
          <w:rFonts w:ascii="Verdana" w:hAnsi="Verdana"/>
          <w:sz w:val="28"/>
          <w:szCs w:val="28"/>
        </w:rPr>
        <w:t xml:space="preserve">( </w:t>
      </w:r>
      <w:proofErr w:type="gramEnd"/>
      <w:r w:rsidRPr="006851DE">
        <w:rPr>
          <w:rFonts w:ascii="Verdana" w:hAnsi="Verdana"/>
          <w:sz w:val="28"/>
          <w:szCs w:val="28"/>
        </w:rPr>
        <w:t xml:space="preserve">ревмокардит ), развивающееся после перенесенной стрептококковой инфекции у предрасположенных к нему лиц, главным образом молодого возраста ( 7 - 15 лет ). </w:t>
      </w:r>
    </w:p>
    <w:p w:rsidR="006851DE" w:rsidRPr="006851DE" w:rsidRDefault="006851DE" w:rsidP="006851DE">
      <w:pPr>
        <w:spacing w:line="360" w:lineRule="auto"/>
        <w:rPr>
          <w:rFonts w:ascii="Verdana" w:hAnsi="Verdana"/>
          <w:sz w:val="28"/>
          <w:szCs w:val="28"/>
        </w:rPr>
      </w:pPr>
      <w:r w:rsidRPr="006851DE">
        <w:rPr>
          <w:rFonts w:ascii="Verdana" w:hAnsi="Verdana"/>
          <w:sz w:val="28"/>
          <w:szCs w:val="28"/>
        </w:rPr>
        <w:t xml:space="preserve">В этом определении отражены современные положения о ревматизме. Во-первых - это системное заболевание соединительной ткани, при этом в патологический процесс вовлекается не только соединительная ткань сердца, но и соединительная ткань других органов. Во- вторых - этиологическим фактором развития ревматизма хотя и является гемолитический стрептококк, но он вызывает заболевание не у всех, а только у предрасположенных к нему лиц. В третьих - начало заболевания свойственно молодому возрасту, хотя в последующем оно </w:t>
      </w:r>
      <w:proofErr w:type="gramStart"/>
      <w:r w:rsidRPr="006851DE">
        <w:rPr>
          <w:rFonts w:ascii="Verdana" w:hAnsi="Verdana"/>
          <w:sz w:val="28"/>
          <w:szCs w:val="28"/>
        </w:rPr>
        <w:t xml:space="preserve">( </w:t>
      </w:r>
      <w:proofErr w:type="gramEnd"/>
      <w:r w:rsidRPr="006851DE">
        <w:rPr>
          <w:rFonts w:ascii="Verdana" w:hAnsi="Verdana"/>
          <w:sz w:val="28"/>
          <w:szCs w:val="28"/>
        </w:rPr>
        <w:t xml:space="preserve">или его последствия ) не оставляют человека всю оставшуюся жизнь. </w:t>
      </w:r>
    </w:p>
    <w:p w:rsidR="006851DE" w:rsidRPr="006851DE" w:rsidRDefault="006851DE" w:rsidP="006851DE">
      <w:pPr>
        <w:spacing w:line="360" w:lineRule="auto"/>
        <w:rPr>
          <w:rFonts w:ascii="Verdana" w:hAnsi="Verdana"/>
          <w:sz w:val="28"/>
          <w:szCs w:val="28"/>
        </w:rPr>
      </w:pPr>
      <w:r w:rsidRPr="006851DE">
        <w:rPr>
          <w:rFonts w:ascii="Verdana" w:hAnsi="Verdana"/>
          <w:sz w:val="28"/>
          <w:szCs w:val="28"/>
        </w:rPr>
        <w:t xml:space="preserve">Разберем более подробно эти положения. Слово “ ревматизм” происходит от греческого слова </w:t>
      </w:r>
      <w:r w:rsidRPr="006851DE">
        <w:rPr>
          <w:rFonts w:ascii="Verdana" w:hAnsi="Verdana"/>
          <w:sz w:val="28"/>
          <w:szCs w:val="28"/>
          <w:lang w:val="en-US"/>
        </w:rPr>
        <w:t>REW</w:t>
      </w:r>
      <w:r w:rsidRPr="006851DE">
        <w:rPr>
          <w:rFonts w:ascii="Verdana" w:hAnsi="Verdana"/>
          <w:sz w:val="28"/>
          <w:szCs w:val="28"/>
        </w:rPr>
        <w:t xml:space="preserve"> - теку, </w:t>
      </w:r>
      <w:proofErr w:type="spellStart"/>
      <w:r w:rsidRPr="006851DE">
        <w:rPr>
          <w:rFonts w:ascii="Verdana" w:hAnsi="Verdana"/>
          <w:sz w:val="28"/>
          <w:szCs w:val="28"/>
          <w:lang w:val="en-US"/>
        </w:rPr>
        <w:t>rhevmatismus</w:t>
      </w:r>
      <w:proofErr w:type="spellEnd"/>
      <w:r w:rsidRPr="006851DE">
        <w:rPr>
          <w:rFonts w:ascii="Verdana" w:hAnsi="Verdana"/>
          <w:sz w:val="28"/>
          <w:szCs w:val="28"/>
        </w:rPr>
        <w:t xml:space="preserve"> - истечение. При этом представлялось, что какое-то зловредное начало истекает из головного мозга, распространяясь по организму и поражая суставы. В те времена любое заболевание суставов трактовалось как ревматизм. В дальнейшем </w:t>
      </w:r>
      <w:proofErr w:type="spellStart"/>
      <w:r w:rsidRPr="006851DE">
        <w:rPr>
          <w:rFonts w:ascii="Verdana" w:hAnsi="Verdana"/>
          <w:sz w:val="28"/>
          <w:szCs w:val="28"/>
        </w:rPr>
        <w:t>Буйо</w:t>
      </w:r>
      <w:proofErr w:type="spellEnd"/>
      <w:r w:rsidRPr="006851DE">
        <w:rPr>
          <w:rFonts w:ascii="Verdana" w:hAnsi="Verdana"/>
          <w:sz w:val="28"/>
          <w:szCs w:val="28"/>
        </w:rPr>
        <w:t xml:space="preserve"> </w:t>
      </w:r>
      <w:proofErr w:type="gramStart"/>
      <w:r w:rsidRPr="006851DE">
        <w:rPr>
          <w:rFonts w:ascii="Verdana" w:hAnsi="Verdana"/>
          <w:sz w:val="28"/>
          <w:szCs w:val="28"/>
        </w:rPr>
        <w:t xml:space="preserve">( </w:t>
      </w:r>
      <w:proofErr w:type="gramEnd"/>
      <w:r w:rsidRPr="006851DE">
        <w:rPr>
          <w:rFonts w:ascii="Verdana" w:hAnsi="Verdana"/>
          <w:sz w:val="28"/>
          <w:szCs w:val="28"/>
        </w:rPr>
        <w:t xml:space="preserve">1840 г ) и одновременно </w:t>
      </w:r>
      <w:proofErr w:type="spellStart"/>
      <w:r w:rsidRPr="006851DE">
        <w:rPr>
          <w:rFonts w:ascii="Verdana" w:hAnsi="Verdana"/>
          <w:sz w:val="28"/>
          <w:szCs w:val="28"/>
        </w:rPr>
        <w:t>Г.И.Сокольский</w:t>
      </w:r>
      <w:proofErr w:type="spellEnd"/>
      <w:r w:rsidRPr="006851DE">
        <w:rPr>
          <w:rFonts w:ascii="Verdana" w:hAnsi="Verdana"/>
          <w:sz w:val="28"/>
          <w:szCs w:val="28"/>
        </w:rPr>
        <w:t xml:space="preserve"> установили связь поражения суставов и сердца, а в последующем С.П. Боткин высказал мысль о возможном поражении при ревматизме не только суставов и сердца, но и других внутренних органов. Следовательно, еще ранее предполагалось, что ревматизм это общее заболевание, как </w:t>
      </w:r>
      <w:r w:rsidRPr="006851DE">
        <w:rPr>
          <w:rFonts w:ascii="Verdana" w:hAnsi="Verdana"/>
          <w:sz w:val="28"/>
          <w:szCs w:val="28"/>
        </w:rPr>
        <w:lastRenderedPageBreak/>
        <w:t xml:space="preserve">потом было выяснен - связанное с поражением соединительной ткани. </w:t>
      </w:r>
    </w:p>
    <w:p w:rsidR="006851DE" w:rsidRPr="006851DE" w:rsidRDefault="006851DE" w:rsidP="006851DE">
      <w:pPr>
        <w:spacing w:line="360" w:lineRule="auto"/>
        <w:rPr>
          <w:rFonts w:ascii="Verdana" w:hAnsi="Verdana"/>
          <w:sz w:val="28"/>
          <w:szCs w:val="28"/>
        </w:rPr>
      </w:pPr>
    </w:p>
    <w:p w:rsidR="006851DE" w:rsidRPr="006851DE" w:rsidRDefault="006851DE" w:rsidP="006851DE">
      <w:pPr>
        <w:spacing w:line="360" w:lineRule="auto"/>
        <w:rPr>
          <w:rFonts w:ascii="Verdana" w:hAnsi="Verdana"/>
          <w:sz w:val="28"/>
          <w:szCs w:val="28"/>
        </w:rPr>
      </w:pPr>
      <w:r w:rsidRPr="006851DE">
        <w:rPr>
          <w:rFonts w:ascii="Verdana" w:hAnsi="Verdana"/>
          <w:sz w:val="28"/>
          <w:szCs w:val="28"/>
        </w:rPr>
        <w:t xml:space="preserve">Этиология </w:t>
      </w:r>
    </w:p>
    <w:p w:rsidR="006851DE" w:rsidRPr="006851DE" w:rsidRDefault="006851DE" w:rsidP="006851DE">
      <w:pPr>
        <w:spacing w:line="360" w:lineRule="auto"/>
        <w:rPr>
          <w:rFonts w:ascii="Verdana" w:hAnsi="Verdana"/>
          <w:sz w:val="28"/>
          <w:szCs w:val="28"/>
        </w:rPr>
      </w:pPr>
      <w:r w:rsidRPr="006851DE">
        <w:rPr>
          <w:rFonts w:ascii="Verdana" w:hAnsi="Verdana"/>
          <w:sz w:val="28"/>
          <w:szCs w:val="28"/>
        </w:rPr>
        <w:t xml:space="preserve">Долгое время было неясно, что вызывает ревматизм, каковы причины его развития. Много усилий потребовалось исследователям, чтобы установить этиологию ревматизма, а именно роль бета - гемолитического стрептококка группы А. Было замечено, что у больных ревматизмом в 80-90% случаев имеет место перенесенная накануне заболевания ангина, что, как казалось, указывало на роль </w:t>
      </w:r>
      <w:proofErr w:type="spellStart"/>
      <w:r w:rsidRPr="006851DE">
        <w:rPr>
          <w:rFonts w:ascii="Verdana" w:hAnsi="Verdana"/>
          <w:sz w:val="28"/>
          <w:szCs w:val="28"/>
        </w:rPr>
        <w:t>тонзилогенной</w:t>
      </w:r>
      <w:proofErr w:type="spellEnd"/>
      <w:r w:rsidRPr="006851DE">
        <w:rPr>
          <w:rFonts w:ascii="Verdana" w:hAnsi="Verdana"/>
          <w:sz w:val="28"/>
          <w:szCs w:val="28"/>
        </w:rPr>
        <w:t xml:space="preserve"> инфекции в развитии ревматизма. Но вместе с тем было также отмечено, что из 1000 больных, перенесший ангину, ревматизмом заболевало лишь 3 человека </w:t>
      </w:r>
      <w:proofErr w:type="gramStart"/>
      <w:r w:rsidRPr="006851DE">
        <w:rPr>
          <w:rFonts w:ascii="Verdana" w:hAnsi="Verdana"/>
          <w:sz w:val="28"/>
          <w:szCs w:val="28"/>
        </w:rPr>
        <w:t xml:space="preserve">( </w:t>
      </w:r>
      <w:proofErr w:type="gramEnd"/>
      <w:r w:rsidRPr="006851DE">
        <w:rPr>
          <w:rFonts w:ascii="Verdana" w:hAnsi="Verdana"/>
          <w:sz w:val="28"/>
          <w:szCs w:val="28"/>
        </w:rPr>
        <w:t xml:space="preserve">0,3% ). </w:t>
      </w:r>
      <w:proofErr w:type="gramStart"/>
      <w:r w:rsidRPr="006851DE">
        <w:rPr>
          <w:rFonts w:ascii="Verdana" w:hAnsi="Verdana"/>
          <w:sz w:val="28"/>
          <w:szCs w:val="28"/>
        </w:rPr>
        <w:t>При чем</w:t>
      </w:r>
      <w:proofErr w:type="gramEnd"/>
      <w:r w:rsidRPr="006851DE">
        <w:rPr>
          <w:rFonts w:ascii="Verdana" w:hAnsi="Verdana"/>
          <w:sz w:val="28"/>
          <w:szCs w:val="28"/>
        </w:rPr>
        <w:t xml:space="preserve"> тут тогда </w:t>
      </w:r>
      <w:proofErr w:type="spellStart"/>
      <w:r w:rsidRPr="006851DE">
        <w:rPr>
          <w:rFonts w:ascii="Verdana" w:hAnsi="Verdana"/>
          <w:sz w:val="28"/>
          <w:szCs w:val="28"/>
        </w:rPr>
        <w:t>тонзилогенная</w:t>
      </w:r>
      <w:proofErr w:type="spellEnd"/>
      <w:r w:rsidRPr="006851DE">
        <w:rPr>
          <w:rFonts w:ascii="Verdana" w:hAnsi="Verdana"/>
          <w:sz w:val="28"/>
          <w:szCs w:val="28"/>
        </w:rPr>
        <w:t xml:space="preserve"> инфекция, если так редко после нее возникает ревматизм. Вместе с тем если ангина развивается в закрытых детских коллективах, то при такой эпидемии ангины ревматизм развивается уже в 10 раз чаще, т.е. на 1000 перенесших ангину у 3 </w:t>
      </w:r>
      <w:proofErr w:type="gramStart"/>
      <w:r w:rsidRPr="006851DE">
        <w:rPr>
          <w:rFonts w:ascii="Verdana" w:hAnsi="Verdana"/>
          <w:sz w:val="28"/>
          <w:szCs w:val="28"/>
        </w:rPr>
        <w:t xml:space="preserve">( </w:t>
      </w:r>
      <w:proofErr w:type="gramEnd"/>
      <w:r w:rsidRPr="006851DE">
        <w:rPr>
          <w:rFonts w:ascii="Verdana" w:hAnsi="Verdana"/>
          <w:sz w:val="28"/>
          <w:szCs w:val="28"/>
        </w:rPr>
        <w:t xml:space="preserve">3%). Значит, роль инфекции, вероятно, имеет определенное значение в развитии ревматизма. </w:t>
      </w:r>
    </w:p>
    <w:p w:rsidR="006851DE" w:rsidRPr="006851DE" w:rsidRDefault="006851DE" w:rsidP="006851DE">
      <w:pPr>
        <w:spacing w:line="360" w:lineRule="auto"/>
        <w:rPr>
          <w:rFonts w:ascii="Verdana" w:hAnsi="Verdana"/>
          <w:sz w:val="28"/>
          <w:szCs w:val="28"/>
        </w:rPr>
      </w:pPr>
      <w:r w:rsidRPr="006851DE">
        <w:rPr>
          <w:rFonts w:ascii="Verdana" w:hAnsi="Verdana"/>
          <w:sz w:val="28"/>
          <w:szCs w:val="28"/>
        </w:rPr>
        <w:t>Чтобы доказать роль инфекции в развитии какого-либо заболевания</w:t>
      </w:r>
      <w:proofErr w:type="gramStart"/>
      <w:r w:rsidRPr="006851DE">
        <w:rPr>
          <w:rFonts w:ascii="Verdana" w:hAnsi="Verdana"/>
          <w:sz w:val="28"/>
          <w:szCs w:val="28"/>
        </w:rPr>
        <w:t xml:space="preserve"> ,</w:t>
      </w:r>
      <w:proofErr w:type="gramEnd"/>
      <w:r w:rsidRPr="006851DE">
        <w:rPr>
          <w:rFonts w:ascii="Verdana" w:hAnsi="Verdana"/>
          <w:sz w:val="28"/>
          <w:szCs w:val="28"/>
        </w:rPr>
        <w:t xml:space="preserve"> согласно теории Коха, необходимо наличие трех условий: </w:t>
      </w:r>
    </w:p>
    <w:p w:rsidR="006851DE" w:rsidRPr="006851DE" w:rsidRDefault="006851DE" w:rsidP="006851DE">
      <w:pPr>
        <w:spacing w:line="360" w:lineRule="auto"/>
        <w:rPr>
          <w:rFonts w:ascii="Verdana" w:hAnsi="Verdana"/>
          <w:sz w:val="28"/>
          <w:szCs w:val="28"/>
        </w:rPr>
      </w:pPr>
      <w:r w:rsidRPr="006851DE">
        <w:rPr>
          <w:rFonts w:ascii="Verdana" w:hAnsi="Verdana"/>
          <w:sz w:val="28"/>
          <w:szCs w:val="28"/>
        </w:rPr>
        <w:t xml:space="preserve">Рассматриваемый возбудитель как причина заболевания должен вызывать только это определенное заболевание. Но </w:t>
      </w:r>
      <w:r w:rsidRPr="006851DE">
        <w:rPr>
          <w:rFonts w:ascii="Verdana" w:hAnsi="Verdana"/>
          <w:sz w:val="28"/>
          <w:szCs w:val="28"/>
        </w:rPr>
        <w:lastRenderedPageBreak/>
        <w:t>гемолитический стрептококк не у всех вызывает ревматизм, кроме того он может наблюдаться и при других заболеваниях.</w:t>
      </w:r>
    </w:p>
    <w:p w:rsidR="006851DE" w:rsidRPr="006851DE" w:rsidRDefault="006851DE" w:rsidP="006851DE">
      <w:pPr>
        <w:spacing w:line="360" w:lineRule="auto"/>
        <w:rPr>
          <w:rFonts w:ascii="Verdana" w:hAnsi="Verdana"/>
          <w:sz w:val="28"/>
          <w:szCs w:val="28"/>
        </w:rPr>
      </w:pPr>
      <w:r w:rsidRPr="006851DE">
        <w:rPr>
          <w:rFonts w:ascii="Verdana" w:hAnsi="Verdana"/>
          <w:sz w:val="28"/>
          <w:szCs w:val="28"/>
        </w:rPr>
        <w:t xml:space="preserve">Возбудитель должен высеваться из крови или других тканей больного. Долгое время исследователям не удавалось с достаточной убедительностью высеять гемолитический стрептококк из крови явно больного ревматизмом, положительный результат был очень низким - стрептококк высевается у 5 - 10 % больных. Когда же стали исследовать наличие стрептококка в крови в динамике течения заболевания </w:t>
      </w:r>
      <w:proofErr w:type="gramStart"/>
      <w:r w:rsidRPr="006851DE">
        <w:rPr>
          <w:rFonts w:ascii="Verdana" w:hAnsi="Verdana"/>
          <w:sz w:val="28"/>
          <w:szCs w:val="28"/>
        </w:rPr>
        <w:t xml:space="preserve">( </w:t>
      </w:r>
      <w:proofErr w:type="gramEnd"/>
      <w:r w:rsidRPr="006851DE">
        <w:rPr>
          <w:rFonts w:ascii="Verdana" w:hAnsi="Verdana"/>
          <w:sz w:val="28"/>
          <w:szCs w:val="28"/>
        </w:rPr>
        <w:t xml:space="preserve">от его начала до формирования порока сердца ) то выяснилось, что в первые 2 недели от начала заболевания стрептококк высевается часто ( в 80 - 90% ), затем процент </w:t>
      </w:r>
      <w:proofErr w:type="spellStart"/>
      <w:r w:rsidRPr="006851DE">
        <w:rPr>
          <w:rFonts w:ascii="Verdana" w:hAnsi="Verdana"/>
          <w:sz w:val="28"/>
          <w:szCs w:val="28"/>
        </w:rPr>
        <w:t>высеваемости</w:t>
      </w:r>
      <w:proofErr w:type="spellEnd"/>
      <w:r w:rsidRPr="006851DE">
        <w:rPr>
          <w:rFonts w:ascii="Verdana" w:hAnsi="Verdana"/>
          <w:sz w:val="28"/>
          <w:szCs w:val="28"/>
        </w:rPr>
        <w:t xml:space="preserve"> постепенно снижается. Выходит, что роль стрептококка в развитии ревматизма важна в начале заболевания как пускового момента его развития, в дальнейшем же заболевание может продолжать развиваться уже и без его присутствия. </w:t>
      </w:r>
    </w:p>
    <w:p w:rsidR="006851DE" w:rsidRPr="006851DE" w:rsidRDefault="006851DE" w:rsidP="006851DE">
      <w:pPr>
        <w:spacing w:line="360" w:lineRule="auto"/>
        <w:rPr>
          <w:rFonts w:ascii="Verdana" w:hAnsi="Verdana"/>
          <w:sz w:val="28"/>
          <w:szCs w:val="28"/>
        </w:rPr>
      </w:pPr>
      <w:r w:rsidRPr="006851DE">
        <w:rPr>
          <w:rFonts w:ascii="Verdana" w:hAnsi="Verdana"/>
          <w:sz w:val="28"/>
          <w:szCs w:val="28"/>
        </w:rPr>
        <w:t>В эксперименте вызвать данным микробом аналогичное заболевание. Долгое время, заражая животных взятым у больного ревматизмом стрептококк, не удавалось этого достичь, пока один из японских исследователей не провел такие опыты по заражению. Он помещал гемолитический стрептококк, взятый у больного ревматизмом, в полупроницаемый мешочек, который подшивал к миндалинам животному. Добиваясь таким образом сенсибилизации животного последующее введение стрептококка приводило к развитию изменений в сердце, аналогичных изменениям при ревматизме у больного</w:t>
      </w:r>
      <w:proofErr w:type="gramStart"/>
      <w:r w:rsidRPr="006851DE">
        <w:rPr>
          <w:rFonts w:ascii="Verdana" w:hAnsi="Verdana"/>
          <w:sz w:val="28"/>
          <w:szCs w:val="28"/>
        </w:rPr>
        <w:t xml:space="preserve"> .</w:t>
      </w:r>
      <w:proofErr w:type="gramEnd"/>
      <w:r w:rsidRPr="006851DE">
        <w:rPr>
          <w:rFonts w:ascii="Verdana" w:hAnsi="Verdana"/>
          <w:sz w:val="28"/>
          <w:szCs w:val="28"/>
        </w:rPr>
        <w:t xml:space="preserve"> Стало понятным, почему после </w:t>
      </w:r>
      <w:r w:rsidRPr="006851DE">
        <w:rPr>
          <w:rFonts w:ascii="Verdana" w:hAnsi="Verdana"/>
          <w:sz w:val="28"/>
          <w:szCs w:val="28"/>
        </w:rPr>
        <w:lastRenderedPageBreak/>
        <w:t>перенесенной ангины ревматизм развивается не у всех, а только у предрасположенных, т.е. предварительно сенсибилизированных лиц.</w:t>
      </w:r>
    </w:p>
    <w:p w:rsidR="006851DE" w:rsidRPr="006851DE" w:rsidRDefault="006851DE" w:rsidP="006851DE">
      <w:pPr>
        <w:spacing w:line="360" w:lineRule="auto"/>
        <w:rPr>
          <w:rFonts w:ascii="Verdana" w:hAnsi="Verdana"/>
          <w:sz w:val="28"/>
          <w:szCs w:val="28"/>
        </w:rPr>
      </w:pPr>
    </w:p>
    <w:p w:rsidR="006851DE" w:rsidRPr="006851DE" w:rsidRDefault="006851DE" w:rsidP="006851DE">
      <w:pPr>
        <w:spacing w:line="360" w:lineRule="auto"/>
        <w:rPr>
          <w:rFonts w:ascii="Verdana" w:hAnsi="Verdana"/>
          <w:sz w:val="28"/>
          <w:szCs w:val="28"/>
        </w:rPr>
      </w:pPr>
      <w:r w:rsidRPr="006851DE">
        <w:rPr>
          <w:rFonts w:ascii="Verdana" w:hAnsi="Verdana"/>
          <w:sz w:val="28"/>
          <w:szCs w:val="28"/>
        </w:rPr>
        <w:t xml:space="preserve">Таким образом, многочисленные клинические наблюдения и экспериментальные исследования хотя и указывали на большую вероятность стрептококка в развития ревматизма, но только внедрение пенициллина в практику лечения ревматизма и полученные при этом блестящие результаты лечения позволили академику А.И. Нестерову сказать, что БЕЗ СТРЕПТОКОККА НЕТ РЕВМАТИЗМА. </w:t>
      </w:r>
    </w:p>
    <w:p w:rsidR="006851DE" w:rsidRPr="006851DE" w:rsidRDefault="006851DE" w:rsidP="006851DE">
      <w:pPr>
        <w:spacing w:line="360" w:lineRule="auto"/>
        <w:rPr>
          <w:rFonts w:ascii="Verdana" w:hAnsi="Verdana"/>
          <w:sz w:val="28"/>
          <w:szCs w:val="28"/>
        </w:rPr>
      </w:pPr>
    </w:p>
    <w:p w:rsidR="006851DE" w:rsidRPr="006851DE" w:rsidRDefault="006851DE" w:rsidP="006851DE">
      <w:pPr>
        <w:spacing w:line="360" w:lineRule="auto"/>
        <w:rPr>
          <w:rFonts w:ascii="Verdana" w:hAnsi="Verdana"/>
          <w:sz w:val="28"/>
          <w:szCs w:val="28"/>
        </w:rPr>
      </w:pPr>
      <w:r w:rsidRPr="006851DE">
        <w:rPr>
          <w:rFonts w:ascii="Verdana" w:hAnsi="Verdana"/>
          <w:sz w:val="28"/>
          <w:szCs w:val="28"/>
        </w:rPr>
        <w:t xml:space="preserve">Патогенез </w:t>
      </w:r>
    </w:p>
    <w:p w:rsidR="006851DE" w:rsidRPr="006851DE" w:rsidRDefault="006851DE" w:rsidP="006851DE">
      <w:pPr>
        <w:spacing w:line="360" w:lineRule="auto"/>
        <w:rPr>
          <w:rFonts w:ascii="Verdana" w:hAnsi="Verdana"/>
          <w:sz w:val="28"/>
          <w:szCs w:val="28"/>
        </w:rPr>
      </w:pPr>
      <w:r w:rsidRPr="006851DE">
        <w:rPr>
          <w:rFonts w:ascii="Verdana" w:hAnsi="Verdana"/>
          <w:sz w:val="28"/>
          <w:szCs w:val="28"/>
        </w:rPr>
        <w:t xml:space="preserve">Патогенез развития патологического процесса при ревматизме достаточно хорошо изучен. Стрептококк выделяет токсины, ферменты ( </w:t>
      </w:r>
      <w:proofErr w:type="spellStart"/>
      <w:r w:rsidRPr="006851DE">
        <w:rPr>
          <w:rFonts w:ascii="Verdana" w:hAnsi="Verdana"/>
          <w:sz w:val="28"/>
          <w:szCs w:val="28"/>
        </w:rPr>
        <w:t>стрепто-лизин</w:t>
      </w:r>
      <w:proofErr w:type="spellEnd"/>
      <w:r w:rsidRPr="006851DE">
        <w:rPr>
          <w:rFonts w:ascii="Verdana" w:hAnsi="Verdana"/>
          <w:sz w:val="28"/>
          <w:szCs w:val="28"/>
        </w:rPr>
        <w:t xml:space="preserve">, </w:t>
      </w:r>
      <w:proofErr w:type="spellStart"/>
      <w:r w:rsidRPr="006851DE">
        <w:rPr>
          <w:rFonts w:ascii="Verdana" w:hAnsi="Verdana"/>
          <w:sz w:val="28"/>
          <w:szCs w:val="28"/>
        </w:rPr>
        <w:t>стрепто-киназу</w:t>
      </w:r>
      <w:proofErr w:type="spellEnd"/>
      <w:r w:rsidRPr="006851DE">
        <w:rPr>
          <w:rFonts w:ascii="Verdana" w:hAnsi="Verdana"/>
          <w:sz w:val="28"/>
          <w:szCs w:val="28"/>
        </w:rPr>
        <w:t xml:space="preserve">, </w:t>
      </w:r>
      <w:proofErr w:type="spellStart"/>
      <w:r w:rsidRPr="006851DE">
        <w:rPr>
          <w:rFonts w:ascii="Verdana" w:hAnsi="Verdana"/>
          <w:sz w:val="28"/>
          <w:szCs w:val="28"/>
        </w:rPr>
        <w:t>стрепт</w:t>
      </w:r>
      <w:proofErr w:type="gramStart"/>
      <w:r w:rsidRPr="006851DE">
        <w:rPr>
          <w:rFonts w:ascii="Verdana" w:hAnsi="Verdana"/>
          <w:sz w:val="28"/>
          <w:szCs w:val="28"/>
        </w:rPr>
        <w:t>о</w:t>
      </w:r>
      <w:proofErr w:type="spellEnd"/>
      <w:r w:rsidRPr="006851DE">
        <w:rPr>
          <w:rFonts w:ascii="Verdana" w:hAnsi="Verdana"/>
          <w:sz w:val="28"/>
          <w:szCs w:val="28"/>
        </w:rPr>
        <w:t>-</w:t>
      </w:r>
      <w:proofErr w:type="gramEnd"/>
      <w:r w:rsidRPr="006851DE">
        <w:rPr>
          <w:rFonts w:ascii="Verdana" w:hAnsi="Verdana"/>
          <w:sz w:val="28"/>
          <w:szCs w:val="28"/>
        </w:rPr>
        <w:t xml:space="preserve"> </w:t>
      </w:r>
      <w:proofErr w:type="spellStart"/>
      <w:r w:rsidRPr="006851DE">
        <w:rPr>
          <w:rFonts w:ascii="Verdana" w:hAnsi="Verdana"/>
          <w:sz w:val="28"/>
          <w:szCs w:val="28"/>
        </w:rPr>
        <w:t>гиалуронидазу</w:t>
      </w:r>
      <w:proofErr w:type="spellEnd"/>
      <w:r w:rsidRPr="006851DE">
        <w:rPr>
          <w:rFonts w:ascii="Verdana" w:hAnsi="Verdana"/>
          <w:sz w:val="28"/>
          <w:szCs w:val="28"/>
        </w:rPr>
        <w:t xml:space="preserve"> ), которые являются антигенами и к которым при предварительной сенсибилизации вырабатываются антитела. В последующем реакция антиген - антитело ведет к выделению биологически активных факторов воспаления </w:t>
      </w:r>
      <w:proofErr w:type="gramStart"/>
      <w:r w:rsidRPr="006851DE">
        <w:rPr>
          <w:rFonts w:ascii="Verdana" w:hAnsi="Verdana"/>
          <w:sz w:val="28"/>
          <w:szCs w:val="28"/>
        </w:rPr>
        <w:t xml:space="preserve">( </w:t>
      </w:r>
      <w:proofErr w:type="gramEnd"/>
      <w:r w:rsidRPr="006851DE">
        <w:rPr>
          <w:rFonts w:ascii="Verdana" w:hAnsi="Verdana"/>
          <w:sz w:val="28"/>
          <w:szCs w:val="28"/>
        </w:rPr>
        <w:t xml:space="preserve">гистамин, </w:t>
      </w:r>
      <w:proofErr w:type="spellStart"/>
      <w:r w:rsidRPr="006851DE">
        <w:rPr>
          <w:rFonts w:ascii="Verdana" w:hAnsi="Verdana"/>
          <w:sz w:val="28"/>
          <w:szCs w:val="28"/>
        </w:rPr>
        <w:t>серотонин</w:t>
      </w:r>
      <w:proofErr w:type="spellEnd"/>
      <w:r w:rsidRPr="006851DE">
        <w:rPr>
          <w:rFonts w:ascii="Verdana" w:hAnsi="Verdana"/>
          <w:sz w:val="28"/>
          <w:szCs w:val="28"/>
        </w:rPr>
        <w:t xml:space="preserve"> и др. ), развивается немикробное воспаление. Выделяют несколько патофизиологических стадий этого воспалительного процесса, знание которых для клинициста имеет определенное практическое значение:</w:t>
      </w:r>
    </w:p>
    <w:p w:rsidR="006851DE" w:rsidRPr="006851DE" w:rsidRDefault="006851DE" w:rsidP="006851DE">
      <w:pPr>
        <w:spacing w:line="360" w:lineRule="auto"/>
        <w:rPr>
          <w:rFonts w:ascii="Verdana" w:hAnsi="Verdana"/>
          <w:sz w:val="28"/>
          <w:szCs w:val="28"/>
        </w:rPr>
      </w:pPr>
      <w:r w:rsidRPr="006851DE">
        <w:rPr>
          <w:rFonts w:ascii="Verdana" w:hAnsi="Verdana"/>
          <w:sz w:val="28"/>
          <w:szCs w:val="28"/>
        </w:rPr>
        <w:t xml:space="preserve">Стадия </w:t>
      </w:r>
      <w:proofErr w:type="spellStart"/>
      <w:r w:rsidRPr="006851DE">
        <w:rPr>
          <w:rFonts w:ascii="Verdana" w:hAnsi="Verdana"/>
          <w:sz w:val="28"/>
          <w:szCs w:val="28"/>
        </w:rPr>
        <w:t>мукоидного</w:t>
      </w:r>
      <w:proofErr w:type="spellEnd"/>
      <w:r w:rsidRPr="006851DE">
        <w:rPr>
          <w:rFonts w:ascii="Verdana" w:hAnsi="Verdana"/>
          <w:sz w:val="28"/>
          <w:szCs w:val="28"/>
        </w:rPr>
        <w:t xml:space="preserve"> набухания, продолжается около двух недель </w:t>
      </w:r>
    </w:p>
    <w:p w:rsidR="006851DE" w:rsidRPr="006851DE" w:rsidRDefault="006851DE" w:rsidP="006851DE">
      <w:pPr>
        <w:spacing w:line="360" w:lineRule="auto"/>
        <w:rPr>
          <w:rFonts w:ascii="Verdana" w:hAnsi="Verdana"/>
          <w:sz w:val="28"/>
          <w:szCs w:val="28"/>
        </w:rPr>
      </w:pPr>
      <w:r w:rsidRPr="006851DE">
        <w:rPr>
          <w:rFonts w:ascii="Verdana" w:hAnsi="Verdana"/>
          <w:sz w:val="28"/>
          <w:szCs w:val="28"/>
        </w:rPr>
        <w:lastRenderedPageBreak/>
        <w:t xml:space="preserve">Стадия </w:t>
      </w:r>
      <w:proofErr w:type="spellStart"/>
      <w:r w:rsidRPr="006851DE">
        <w:rPr>
          <w:rFonts w:ascii="Verdana" w:hAnsi="Verdana"/>
          <w:sz w:val="28"/>
          <w:szCs w:val="28"/>
        </w:rPr>
        <w:t>фибриноидного</w:t>
      </w:r>
      <w:proofErr w:type="spellEnd"/>
      <w:r w:rsidRPr="006851DE">
        <w:rPr>
          <w:rFonts w:ascii="Verdana" w:hAnsi="Verdana"/>
          <w:sz w:val="28"/>
          <w:szCs w:val="28"/>
        </w:rPr>
        <w:t xml:space="preserve"> пропитывания, при которой через измененную сосудистую стенку в межклеточное пространство выходит фибрин, который в последующем </w:t>
      </w:r>
      <w:proofErr w:type="spellStart"/>
      <w:r w:rsidRPr="006851DE">
        <w:rPr>
          <w:rFonts w:ascii="Verdana" w:hAnsi="Verdana"/>
          <w:sz w:val="28"/>
          <w:szCs w:val="28"/>
        </w:rPr>
        <w:t>некротизируется</w:t>
      </w:r>
      <w:proofErr w:type="spellEnd"/>
      <w:r w:rsidRPr="006851DE">
        <w:rPr>
          <w:rFonts w:ascii="Verdana" w:hAnsi="Verdana"/>
          <w:sz w:val="28"/>
          <w:szCs w:val="28"/>
        </w:rPr>
        <w:t>. Продолжительность этой стадии около 4 недель.</w:t>
      </w:r>
    </w:p>
    <w:p w:rsidR="006851DE" w:rsidRPr="006851DE" w:rsidRDefault="006851DE" w:rsidP="006851DE">
      <w:pPr>
        <w:spacing w:line="360" w:lineRule="auto"/>
        <w:rPr>
          <w:rFonts w:ascii="Verdana" w:hAnsi="Verdana"/>
          <w:sz w:val="28"/>
          <w:szCs w:val="28"/>
        </w:rPr>
      </w:pPr>
      <w:r w:rsidRPr="006851DE">
        <w:rPr>
          <w:rFonts w:ascii="Verdana" w:hAnsi="Verdana"/>
          <w:sz w:val="28"/>
          <w:szCs w:val="28"/>
        </w:rPr>
        <w:t>Стадия клеточной инфильтрации</w:t>
      </w:r>
      <w:proofErr w:type="gramStart"/>
      <w:r w:rsidRPr="006851DE">
        <w:rPr>
          <w:rFonts w:ascii="Verdana" w:hAnsi="Verdana"/>
          <w:sz w:val="28"/>
          <w:szCs w:val="28"/>
        </w:rPr>
        <w:t xml:space="preserve"> ,</w:t>
      </w:r>
      <w:proofErr w:type="gramEnd"/>
      <w:r w:rsidRPr="006851DE">
        <w:rPr>
          <w:rFonts w:ascii="Verdana" w:hAnsi="Verdana"/>
          <w:sz w:val="28"/>
          <w:szCs w:val="28"/>
        </w:rPr>
        <w:t xml:space="preserve"> когда вокруг </w:t>
      </w:r>
      <w:proofErr w:type="spellStart"/>
      <w:r w:rsidRPr="006851DE">
        <w:rPr>
          <w:rFonts w:ascii="Verdana" w:hAnsi="Verdana"/>
          <w:sz w:val="28"/>
          <w:szCs w:val="28"/>
        </w:rPr>
        <w:t>некротизированных</w:t>
      </w:r>
      <w:proofErr w:type="spellEnd"/>
      <w:r w:rsidRPr="006851DE">
        <w:rPr>
          <w:rFonts w:ascii="Verdana" w:hAnsi="Verdana"/>
          <w:sz w:val="28"/>
          <w:szCs w:val="28"/>
        </w:rPr>
        <w:t xml:space="preserve"> участков фибрина скапливаются клеточные элементы ( узелки </w:t>
      </w:r>
      <w:proofErr w:type="spellStart"/>
      <w:r w:rsidRPr="006851DE">
        <w:rPr>
          <w:rFonts w:ascii="Verdana" w:hAnsi="Verdana"/>
          <w:sz w:val="28"/>
          <w:szCs w:val="28"/>
        </w:rPr>
        <w:t>Ашоф-Талалаева</w:t>
      </w:r>
      <w:proofErr w:type="spellEnd"/>
      <w:r w:rsidRPr="006851DE">
        <w:rPr>
          <w:rFonts w:ascii="Verdana" w:hAnsi="Verdana"/>
          <w:sz w:val="28"/>
          <w:szCs w:val="28"/>
        </w:rPr>
        <w:t xml:space="preserve">) Продолжительность этой стадии - до 2 месяцев. </w:t>
      </w:r>
    </w:p>
    <w:p w:rsidR="006851DE" w:rsidRPr="006851DE" w:rsidRDefault="006851DE" w:rsidP="006851DE">
      <w:pPr>
        <w:spacing w:line="360" w:lineRule="auto"/>
        <w:rPr>
          <w:rFonts w:ascii="Verdana" w:hAnsi="Verdana"/>
          <w:sz w:val="28"/>
          <w:szCs w:val="28"/>
        </w:rPr>
      </w:pPr>
      <w:r w:rsidRPr="006851DE">
        <w:rPr>
          <w:rFonts w:ascii="Verdana" w:hAnsi="Verdana"/>
          <w:sz w:val="28"/>
          <w:szCs w:val="28"/>
        </w:rPr>
        <w:t xml:space="preserve">Стадия </w:t>
      </w:r>
      <w:proofErr w:type="spellStart"/>
      <w:r w:rsidRPr="006851DE">
        <w:rPr>
          <w:rFonts w:ascii="Verdana" w:hAnsi="Verdana"/>
          <w:sz w:val="28"/>
          <w:szCs w:val="28"/>
        </w:rPr>
        <w:t>склерозирования</w:t>
      </w:r>
      <w:proofErr w:type="spellEnd"/>
      <w:r w:rsidRPr="006851DE">
        <w:rPr>
          <w:rFonts w:ascii="Verdana" w:hAnsi="Verdana"/>
          <w:sz w:val="28"/>
          <w:szCs w:val="28"/>
        </w:rPr>
        <w:t xml:space="preserve">, продолжается до 2 месяцев. Важно знать, что стадия </w:t>
      </w:r>
      <w:proofErr w:type="spellStart"/>
      <w:r w:rsidRPr="006851DE">
        <w:rPr>
          <w:rFonts w:ascii="Verdana" w:hAnsi="Verdana"/>
          <w:sz w:val="28"/>
          <w:szCs w:val="28"/>
        </w:rPr>
        <w:t>мукоидного</w:t>
      </w:r>
      <w:proofErr w:type="spellEnd"/>
      <w:r w:rsidRPr="006851DE">
        <w:rPr>
          <w:rFonts w:ascii="Verdana" w:hAnsi="Verdana"/>
          <w:sz w:val="28"/>
          <w:szCs w:val="28"/>
        </w:rPr>
        <w:t xml:space="preserve"> набухания </w:t>
      </w:r>
      <w:proofErr w:type="gramStart"/>
      <w:r w:rsidRPr="006851DE">
        <w:rPr>
          <w:rFonts w:ascii="Verdana" w:hAnsi="Verdana"/>
          <w:sz w:val="28"/>
          <w:szCs w:val="28"/>
        </w:rPr>
        <w:t xml:space="preserve">( </w:t>
      </w:r>
      <w:proofErr w:type="gramEnd"/>
      <w:r w:rsidRPr="006851DE">
        <w:rPr>
          <w:rFonts w:ascii="Verdana" w:hAnsi="Verdana"/>
          <w:sz w:val="28"/>
          <w:szCs w:val="28"/>
        </w:rPr>
        <w:t xml:space="preserve">2 недели ) и первая фаза стадии </w:t>
      </w:r>
      <w:proofErr w:type="spellStart"/>
      <w:r w:rsidRPr="006851DE">
        <w:rPr>
          <w:rFonts w:ascii="Verdana" w:hAnsi="Verdana"/>
          <w:sz w:val="28"/>
          <w:szCs w:val="28"/>
        </w:rPr>
        <w:t>фибриноидного</w:t>
      </w:r>
      <w:proofErr w:type="spellEnd"/>
      <w:r w:rsidRPr="006851DE">
        <w:rPr>
          <w:rFonts w:ascii="Verdana" w:hAnsi="Verdana"/>
          <w:sz w:val="28"/>
          <w:szCs w:val="28"/>
        </w:rPr>
        <w:t xml:space="preserve"> перерождения ( еще 2 недели ) являются обратимыми, устранимыми. Своевременно начатое лечение больных в этот период может не привести к формированию порока сердца. Лечение в остальных стадиях развития патологического процесса все равно заканчивается развитием рубцовых изменений, формированием порока сердца.</w:t>
      </w:r>
    </w:p>
    <w:p w:rsidR="006851DE" w:rsidRPr="006851DE" w:rsidRDefault="006851DE" w:rsidP="006851DE">
      <w:pPr>
        <w:spacing w:line="360" w:lineRule="auto"/>
        <w:rPr>
          <w:rFonts w:ascii="Verdana" w:hAnsi="Verdana"/>
          <w:sz w:val="28"/>
          <w:szCs w:val="28"/>
        </w:rPr>
      </w:pPr>
      <w:r w:rsidRPr="006851DE">
        <w:rPr>
          <w:rFonts w:ascii="Verdana" w:hAnsi="Verdana"/>
          <w:sz w:val="28"/>
          <w:szCs w:val="28"/>
        </w:rPr>
        <w:t>Таким образом, весь цикл ревматического процесса завершается в течени</w:t>
      </w:r>
      <w:proofErr w:type="gramStart"/>
      <w:r w:rsidRPr="006851DE">
        <w:rPr>
          <w:rFonts w:ascii="Verdana" w:hAnsi="Verdana"/>
          <w:sz w:val="28"/>
          <w:szCs w:val="28"/>
        </w:rPr>
        <w:t>и</w:t>
      </w:r>
      <w:proofErr w:type="gramEnd"/>
      <w:r w:rsidRPr="006851DE">
        <w:rPr>
          <w:rFonts w:ascii="Verdana" w:hAnsi="Verdana"/>
          <w:sz w:val="28"/>
          <w:szCs w:val="28"/>
        </w:rPr>
        <w:t xml:space="preserve"> 4-6 месяцев и заканчивается </w:t>
      </w:r>
      <w:proofErr w:type="spellStart"/>
      <w:r w:rsidRPr="006851DE">
        <w:rPr>
          <w:rFonts w:ascii="Verdana" w:hAnsi="Verdana"/>
          <w:sz w:val="28"/>
          <w:szCs w:val="28"/>
        </w:rPr>
        <w:t>склерозированием</w:t>
      </w:r>
      <w:proofErr w:type="spellEnd"/>
      <w:r w:rsidRPr="006851DE">
        <w:rPr>
          <w:rFonts w:ascii="Verdana" w:hAnsi="Verdana"/>
          <w:sz w:val="28"/>
          <w:szCs w:val="28"/>
        </w:rPr>
        <w:t>. На этом, казалось бы, если не возникает новой агрессии стрептококка, должен был бы закончиться ревматический процесс. Однако у некоторых больных ревматизм приобретает затяжной</w:t>
      </w:r>
      <w:proofErr w:type="gramStart"/>
      <w:r w:rsidRPr="006851DE">
        <w:rPr>
          <w:rFonts w:ascii="Verdana" w:hAnsi="Verdana"/>
          <w:sz w:val="28"/>
          <w:szCs w:val="28"/>
        </w:rPr>
        <w:t xml:space="preserve"> ,</w:t>
      </w:r>
      <w:proofErr w:type="gramEnd"/>
      <w:r w:rsidRPr="006851DE">
        <w:rPr>
          <w:rFonts w:ascii="Verdana" w:hAnsi="Verdana"/>
          <w:sz w:val="28"/>
          <w:szCs w:val="28"/>
        </w:rPr>
        <w:t xml:space="preserve"> непрерывно-рецидивирующий характер течения, что может быть связано как с повторяющейся стрептококковой агрессией из имеющих место у больного очагов инфекции, так и с аутоиммунными процессами. </w:t>
      </w:r>
    </w:p>
    <w:p w:rsidR="006851DE" w:rsidRPr="006851DE" w:rsidRDefault="006851DE" w:rsidP="006851DE">
      <w:pPr>
        <w:spacing w:line="360" w:lineRule="auto"/>
        <w:rPr>
          <w:rFonts w:ascii="Verdana" w:hAnsi="Verdana"/>
          <w:sz w:val="28"/>
          <w:szCs w:val="28"/>
        </w:rPr>
      </w:pPr>
      <w:proofErr w:type="spellStart"/>
      <w:r w:rsidRPr="006851DE">
        <w:rPr>
          <w:rFonts w:ascii="Verdana" w:hAnsi="Verdana"/>
          <w:sz w:val="28"/>
          <w:szCs w:val="28"/>
        </w:rPr>
        <w:lastRenderedPageBreak/>
        <w:t>Некротизированные</w:t>
      </w:r>
      <w:proofErr w:type="spellEnd"/>
      <w:r w:rsidRPr="006851DE">
        <w:rPr>
          <w:rFonts w:ascii="Verdana" w:hAnsi="Verdana"/>
          <w:sz w:val="28"/>
          <w:szCs w:val="28"/>
        </w:rPr>
        <w:t xml:space="preserve"> участки фибрина становятся </w:t>
      </w:r>
      <w:proofErr w:type="spellStart"/>
      <w:r w:rsidRPr="006851DE">
        <w:rPr>
          <w:rFonts w:ascii="Verdana" w:hAnsi="Verdana"/>
          <w:sz w:val="28"/>
          <w:szCs w:val="28"/>
        </w:rPr>
        <w:t>аутоантителами</w:t>
      </w:r>
      <w:proofErr w:type="spellEnd"/>
      <w:r w:rsidRPr="006851DE">
        <w:rPr>
          <w:rFonts w:ascii="Verdana" w:hAnsi="Verdana"/>
          <w:sz w:val="28"/>
          <w:szCs w:val="28"/>
        </w:rPr>
        <w:t xml:space="preserve">, к которым вырабатываются </w:t>
      </w:r>
      <w:proofErr w:type="spellStart"/>
      <w:r w:rsidRPr="006851DE">
        <w:rPr>
          <w:rFonts w:ascii="Verdana" w:hAnsi="Verdana"/>
          <w:sz w:val="28"/>
          <w:szCs w:val="28"/>
        </w:rPr>
        <w:t>аутоантигены</w:t>
      </w:r>
      <w:proofErr w:type="spellEnd"/>
      <w:r w:rsidRPr="006851DE">
        <w:rPr>
          <w:rFonts w:ascii="Verdana" w:hAnsi="Verdana"/>
          <w:sz w:val="28"/>
          <w:szCs w:val="28"/>
        </w:rPr>
        <w:t xml:space="preserve">. Последующая реакция </w:t>
      </w:r>
      <w:proofErr w:type="spellStart"/>
      <w:r w:rsidRPr="006851DE">
        <w:rPr>
          <w:rFonts w:ascii="Verdana" w:hAnsi="Verdana"/>
          <w:sz w:val="28"/>
          <w:szCs w:val="28"/>
        </w:rPr>
        <w:t>аутоантиген</w:t>
      </w:r>
      <w:proofErr w:type="spellEnd"/>
      <w:r w:rsidRPr="006851DE">
        <w:rPr>
          <w:rFonts w:ascii="Verdana" w:hAnsi="Verdana"/>
          <w:sz w:val="28"/>
          <w:szCs w:val="28"/>
        </w:rPr>
        <w:t xml:space="preserve"> + </w:t>
      </w:r>
      <w:proofErr w:type="spellStart"/>
      <w:r w:rsidRPr="006851DE">
        <w:rPr>
          <w:rFonts w:ascii="Verdana" w:hAnsi="Verdana"/>
          <w:sz w:val="28"/>
          <w:szCs w:val="28"/>
        </w:rPr>
        <w:t>аутоантитело</w:t>
      </w:r>
      <w:proofErr w:type="spellEnd"/>
      <w:r w:rsidRPr="006851DE">
        <w:rPr>
          <w:rFonts w:ascii="Verdana" w:hAnsi="Verdana"/>
          <w:sz w:val="28"/>
          <w:szCs w:val="28"/>
        </w:rPr>
        <w:t xml:space="preserve"> приводит к формированию новых ревматических участков воспаления, к затяжному течению заболевания. </w:t>
      </w:r>
    </w:p>
    <w:p w:rsidR="006851DE" w:rsidRPr="006851DE" w:rsidRDefault="006851DE" w:rsidP="006851DE">
      <w:pPr>
        <w:spacing w:line="360" w:lineRule="auto"/>
        <w:rPr>
          <w:rFonts w:ascii="Verdana" w:hAnsi="Verdana"/>
          <w:sz w:val="28"/>
          <w:szCs w:val="28"/>
        </w:rPr>
      </w:pPr>
      <w:r w:rsidRPr="006851DE">
        <w:rPr>
          <w:rFonts w:ascii="Verdana" w:hAnsi="Verdana"/>
          <w:sz w:val="28"/>
          <w:szCs w:val="28"/>
        </w:rPr>
        <w:t xml:space="preserve">Ревматический воспалительный процесс в сердце </w:t>
      </w:r>
      <w:proofErr w:type="gramStart"/>
      <w:r w:rsidRPr="006851DE">
        <w:rPr>
          <w:rFonts w:ascii="Verdana" w:hAnsi="Verdana"/>
          <w:sz w:val="28"/>
          <w:szCs w:val="28"/>
        </w:rPr>
        <w:t>приводит</w:t>
      </w:r>
      <w:proofErr w:type="gramEnd"/>
      <w:r w:rsidRPr="006851DE">
        <w:rPr>
          <w:rFonts w:ascii="Verdana" w:hAnsi="Verdana"/>
          <w:sz w:val="28"/>
          <w:szCs w:val="28"/>
        </w:rPr>
        <w:t xml:space="preserve"> прежде всего к поражению клапанного аппарата, к формированию у больного порока сердца. Чем чаще и </w:t>
      </w:r>
      <w:proofErr w:type="spellStart"/>
      <w:r w:rsidRPr="006851DE">
        <w:rPr>
          <w:rFonts w:ascii="Verdana" w:hAnsi="Verdana"/>
          <w:sz w:val="28"/>
          <w:szCs w:val="28"/>
        </w:rPr>
        <w:t>выраженее</w:t>
      </w:r>
      <w:proofErr w:type="spellEnd"/>
      <w:r w:rsidRPr="006851DE">
        <w:rPr>
          <w:rFonts w:ascii="Verdana" w:hAnsi="Verdana"/>
          <w:sz w:val="28"/>
          <w:szCs w:val="28"/>
        </w:rPr>
        <w:t xml:space="preserve"> наблюдаются ревматические атаки, тем большая степень изменений происходит в клапанном аппарате сердца как главного клинического признака перенесенного ревматизма. </w:t>
      </w:r>
    </w:p>
    <w:p w:rsidR="006851DE" w:rsidRPr="006851DE" w:rsidRDefault="006851DE" w:rsidP="006851DE">
      <w:pPr>
        <w:spacing w:line="360" w:lineRule="auto"/>
        <w:rPr>
          <w:rFonts w:ascii="Verdana" w:hAnsi="Verdana"/>
          <w:sz w:val="28"/>
          <w:szCs w:val="28"/>
        </w:rPr>
      </w:pPr>
      <w:r w:rsidRPr="006851DE">
        <w:rPr>
          <w:rFonts w:ascii="Verdana" w:hAnsi="Verdana"/>
          <w:sz w:val="28"/>
          <w:szCs w:val="28"/>
        </w:rPr>
        <w:t xml:space="preserve">Фазы течения </w:t>
      </w:r>
    </w:p>
    <w:p w:rsidR="006851DE" w:rsidRPr="00096CA7" w:rsidRDefault="006851DE" w:rsidP="006851DE">
      <w:pPr>
        <w:spacing w:line="360" w:lineRule="auto"/>
        <w:rPr>
          <w:rFonts w:ascii="Verdana" w:hAnsi="Verdana"/>
          <w:sz w:val="28"/>
          <w:szCs w:val="28"/>
        </w:rPr>
      </w:pPr>
      <w:r w:rsidRPr="006851DE">
        <w:rPr>
          <w:rFonts w:ascii="Verdana" w:hAnsi="Verdana"/>
          <w:sz w:val="28"/>
          <w:szCs w:val="28"/>
        </w:rPr>
        <w:t xml:space="preserve">Таким образом, при ревматизме наблюдается различные стадии течения ревматического процесса - от </w:t>
      </w:r>
      <w:proofErr w:type="spellStart"/>
      <w:r w:rsidRPr="006851DE">
        <w:rPr>
          <w:rFonts w:ascii="Verdana" w:hAnsi="Verdana"/>
          <w:sz w:val="28"/>
          <w:szCs w:val="28"/>
        </w:rPr>
        <w:t>мукоидного</w:t>
      </w:r>
      <w:proofErr w:type="spellEnd"/>
      <w:r w:rsidRPr="006851DE">
        <w:rPr>
          <w:rFonts w:ascii="Verdana" w:hAnsi="Verdana"/>
          <w:sz w:val="28"/>
          <w:szCs w:val="28"/>
        </w:rPr>
        <w:t xml:space="preserve"> набухания до </w:t>
      </w:r>
      <w:proofErr w:type="spellStart"/>
      <w:r w:rsidRPr="006851DE">
        <w:rPr>
          <w:rFonts w:ascii="Verdana" w:hAnsi="Verdana"/>
          <w:sz w:val="28"/>
          <w:szCs w:val="28"/>
        </w:rPr>
        <w:t>склерозирования</w:t>
      </w:r>
      <w:proofErr w:type="spellEnd"/>
      <w:r w:rsidRPr="006851DE">
        <w:rPr>
          <w:rFonts w:ascii="Verdana" w:hAnsi="Verdana"/>
          <w:sz w:val="28"/>
          <w:szCs w:val="28"/>
        </w:rPr>
        <w:t xml:space="preserve">. В связи с этим клинически выделяют активную фазу течения ревматизма </w:t>
      </w:r>
      <w:proofErr w:type="gramStart"/>
      <w:r w:rsidRPr="006851DE">
        <w:rPr>
          <w:rFonts w:ascii="Verdana" w:hAnsi="Verdana"/>
          <w:sz w:val="28"/>
          <w:szCs w:val="28"/>
        </w:rPr>
        <w:t xml:space="preserve">( </w:t>
      </w:r>
      <w:proofErr w:type="gramEnd"/>
      <w:r w:rsidRPr="006851DE">
        <w:rPr>
          <w:rFonts w:ascii="Verdana" w:hAnsi="Verdana"/>
          <w:sz w:val="28"/>
          <w:szCs w:val="28"/>
        </w:rPr>
        <w:t xml:space="preserve">стадия </w:t>
      </w:r>
      <w:proofErr w:type="spellStart"/>
      <w:r w:rsidRPr="006851DE">
        <w:rPr>
          <w:rFonts w:ascii="Verdana" w:hAnsi="Verdana"/>
          <w:sz w:val="28"/>
          <w:szCs w:val="28"/>
        </w:rPr>
        <w:t>мукоидного</w:t>
      </w:r>
      <w:proofErr w:type="spellEnd"/>
      <w:r w:rsidRPr="006851DE">
        <w:rPr>
          <w:rFonts w:ascii="Verdana" w:hAnsi="Verdana"/>
          <w:sz w:val="28"/>
          <w:szCs w:val="28"/>
        </w:rPr>
        <w:t xml:space="preserve"> набухания, </w:t>
      </w:r>
      <w:proofErr w:type="spellStart"/>
      <w:r w:rsidRPr="006851DE">
        <w:rPr>
          <w:rFonts w:ascii="Verdana" w:hAnsi="Verdana"/>
          <w:sz w:val="28"/>
          <w:szCs w:val="28"/>
        </w:rPr>
        <w:t>фибриноидного</w:t>
      </w:r>
      <w:proofErr w:type="spellEnd"/>
      <w:r w:rsidRPr="006851DE">
        <w:rPr>
          <w:rFonts w:ascii="Verdana" w:hAnsi="Verdana"/>
          <w:sz w:val="28"/>
          <w:szCs w:val="28"/>
        </w:rPr>
        <w:t xml:space="preserve"> перерождения, клеточной инфильтрации ) и неактивную фазу ( стадия </w:t>
      </w:r>
      <w:proofErr w:type="spellStart"/>
      <w:r w:rsidRPr="006851DE">
        <w:rPr>
          <w:rFonts w:ascii="Verdana" w:hAnsi="Verdana"/>
          <w:sz w:val="28"/>
          <w:szCs w:val="28"/>
        </w:rPr>
        <w:t>склерозирования</w:t>
      </w:r>
      <w:proofErr w:type="spellEnd"/>
      <w:r w:rsidRPr="006851DE">
        <w:rPr>
          <w:rFonts w:ascii="Verdana" w:hAnsi="Verdana"/>
          <w:sz w:val="28"/>
          <w:szCs w:val="28"/>
        </w:rPr>
        <w:t xml:space="preserve">). Определение этих фаз течения ревматизма имеет большое практическое значение - в активную фазу проводится этиологическая и патогенетическая терапия, в не активную фазу лекарственная терапия не проводится. </w:t>
      </w:r>
    </w:p>
    <w:p w:rsidR="006851DE" w:rsidRPr="00096CA7" w:rsidRDefault="006851DE" w:rsidP="006851DE">
      <w:pPr>
        <w:spacing w:line="360" w:lineRule="auto"/>
        <w:rPr>
          <w:rFonts w:ascii="Verdana" w:hAnsi="Verdana"/>
          <w:sz w:val="28"/>
          <w:szCs w:val="28"/>
        </w:rPr>
      </w:pPr>
    </w:p>
    <w:p w:rsidR="006851DE" w:rsidRPr="00096CA7" w:rsidRDefault="006851DE" w:rsidP="006851DE">
      <w:pPr>
        <w:spacing w:line="360" w:lineRule="auto"/>
        <w:rPr>
          <w:rFonts w:ascii="Verdana" w:hAnsi="Verdana"/>
          <w:sz w:val="28"/>
          <w:szCs w:val="28"/>
        </w:rPr>
      </w:pPr>
    </w:p>
    <w:p w:rsidR="006851DE" w:rsidRPr="00096CA7" w:rsidRDefault="006851DE" w:rsidP="006851DE">
      <w:pPr>
        <w:spacing w:line="360" w:lineRule="auto"/>
        <w:rPr>
          <w:rFonts w:ascii="Verdana" w:hAnsi="Verdana"/>
          <w:sz w:val="28"/>
          <w:szCs w:val="28"/>
        </w:rPr>
      </w:pPr>
    </w:p>
    <w:sectPr w:rsidR="006851DE" w:rsidRPr="00096CA7" w:rsidSect="006851DE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01131"/>
    <w:rsid w:val="00096CA7"/>
    <w:rsid w:val="00101131"/>
    <w:rsid w:val="00387F22"/>
    <w:rsid w:val="004F5ACC"/>
    <w:rsid w:val="00590712"/>
    <w:rsid w:val="00685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7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1975</Words>
  <Characters>11259</Characters>
  <Application>Microsoft Office Word</Application>
  <DocSecurity>0</DocSecurity>
  <Lines>93</Lines>
  <Paragraphs>26</Paragraphs>
  <ScaleCrop>false</ScaleCrop>
  <Company>Reanimator Extreme Edition</Company>
  <LinksUpToDate>false</LinksUpToDate>
  <CharactersWithSpaces>13208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3</cp:revision>
  <dcterms:created xsi:type="dcterms:W3CDTF">2009-12-17T14:41:00Z</dcterms:created>
  <dcterms:modified xsi:type="dcterms:W3CDTF">2009-12-18T12:50:00Z</dcterms:modified>
</cp:coreProperties>
</file>