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4E7" w:rsidRDefault="00EA212F" w:rsidP="002D64E7">
      <w:pPr>
        <w:rPr>
          <w:rStyle w:val="a3"/>
          <w:i/>
          <w:sz w:val="40"/>
          <w:szCs w:val="40"/>
          <w:lang w:val="en-US"/>
        </w:rPr>
      </w:pPr>
      <w:r>
        <w:rPr>
          <w:noProof/>
        </w:rPr>
        <w:drawing>
          <wp:anchor distT="0" distB="0" distL="114300" distR="114300" simplePos="0" relativeHeight="251657216" behindDoc="1" locked="0" layoutInCell="1" allowOverlap="1">
            <wp:simplePos x="0" y="0"/>
            <wp:positionH relativeFrom="column">
              <wp:posOffset>-800100</wp:posOffset>
            </wp:positionH>
            <wp:positionV relativeFrom="paragraph">
              <wp:posOffset>-342900</wp:posOffset>
            </wp:positionV>
            <wp:extent cx="6972300" cy="2146300"/>
            <wp:effectExtent l="19050" t="0" r="0" b="0"/>
            <wp:wrapTight wrapText="bothSides">
              <wp:wrapPolygon edited="0">
                <wp:start x="-59" y="0"/>
                <wp:lineTo x="-59" y="21472"/>
                <wp:lineTo x="21600" y="21472"/>
                <wp:lineTo x="21600" y="0"/>
                <wp:lineTo x="-59" y="0"/>
              </wp:wrapPolygon>
            </wp:wrapTight>
            <wp:docPr id="2" name="Рисунок 2" descr="ГЕРБСФ~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СФ~1"/>
                    <pic:cNvPicPr>
                      <a:picLocks noChangeAspect="1" noChangeArrowheads="1"/>
                    </pic:cNvPicPr>
                  </pic:nvPicPr>
                  <pic:blipFill>
                    <a:blip r:embed="rId6" cstate="print"/>
                    <a:srcRect/>
                    <a:stretch>
                      <a:fillRect/>
                    </a:stretch>
                  </pic:blipFill>
                  <pic:spPr bwMode="auto">
                    <a:xfrm>
                      <a:off x="0" y="0"/>
                      <a:ext cx="6972300" cy="2146300"/>
                    </a:xfrm>
                    <a:prstGeom prst="rect">
                      <a:avLst/>
                    </a:prstGeom>
                    <a:noFill/>
                  </pic:spPr>
                </pic:pic>
              </a:graphicData>
            </a:graphic>
          </wp:anchor>
        </w:drawing>
      </w:r>
      <w:r w:rsidR="002D64E7">
        <w:rPr>
          <w:b/>
          <w:sz w:val="60"/>
          <w:szCs w:val="60"/>
          <w:lang w:val="en-US"/>
        </w:rPr>
        <w:t xml:space="preserve">              </w:t>
      </w:r>
      <w:r w:rsidR="002D64E7">
        <w:rPr>
          <w:rStyle w:val="a3"/>
          <w:i/>
          <w:sz w:val="40"/>
          <w:szCs w:val="40"/>
          <w:lang w:val="en-US"/>
        </w:rPr>
        <w:t xml:space="preserve">                  </w:t>
      </w:r>
    </w:p>
    <w:p w:rsidR="002D64E7" w:rsidRDefault="002D64E7" w:rsidP="002D64E7">
      <w:pPr>
        <w:rPr>
          <w:rStyle w:val="a3"/>
          <w:i/>
          <w:sz w:val="40"/>
          <w:szCs w:val="40"/>
          <w:lang w:val="en-US"/>
        </w:rPr>
      </w:pPr>
      <w:r>
        <w:rPr>
          <w:rStyle w:val="a3"/>
          <w:i/>
          <w:sz w:val="40"/>
          <w:szCs w:val="40"/>
          <w:lang w:val="en-US"/>
        </w:rPr>
        <w:t xml:space="preserve">           Andijon shaxar XTB ga qarashli </w:t>
      </w:r>
    </w:p>
    <w:p w:rsidR="002D64E7" w:rsidRDefault="002D64E7" w:rsidP="002D64E7">
      <w:pPr>
        <w:rPr>
          <w:rStyle w:val="a3"/>
          <w:i/>
          <w:sz w:val="40"/>
          <w:szCs w:val="40"/>
          <w:lang w:val="en-US"/>
        </w:rPr>
      </w:pPr>
      <w:r>
        <w:rPr>
          <w:rStyle w:val="a3"/>
          <w:i/>
          <w:sz w:val="40"/>
          <w:szCs w:val="40"/>
          <w:lang w:val="en-US"/>
        </w:rPr>
        <w:t xml:space="preserve">                  5-umumta’lim matabining </w:t>
      </w:r>
    </w:p>
    <w:p w:rsidR="002D64E7" w:rsidRDefault="002D64E7" w:rsidP="002D64E7">
      <w:pPr>
        <w:rPr>
          <w:rStyle w:val="a3"/>
          <w:i/>
          <w:sz w:val="40"/>
          <w:szCs w:val="40"/>
          <w:lang w:val="en-US"/>
        </w:rPr>
      </w:pPr>
      <w:r>
        <w:rPr>
          <w:rStyle w:val="a3"/>
          <w:i/>
          <w:sz w:val="40"/>
          <w:szCs w:val="40"/>
          <w:lang w:val="en-US"/>
        </w:rPr>
        <w:t xml:space="preserve">        7-,,V”sinf o’quvchisi Adabiyot fanidan yozgan </w:t>
      </w:r>
    </w:p>
    <w:p w:rsidR="002D64E7" w:rsidRDefault="002D64E7" w:rsidP="002D64E7">
      <w:pPr>
        <w:rPr>
          <w:rStyle w:val="a3"/>
          <w:i/>
          <w:sz w:val="40"/>
          <w:szCs w:val="40"/>
          <w:lang w:val="en-US"/>
        </w:rPr>
      </w:pPr>
    </w:p>
    <w:p w:rsidR="002D64E7" w:rsidRDefault="002D64E7" w:rsidP="002D64E7">
      <w:pPr>
        <w:rPr>
          <w:rStyle w:val="a3"/>
          <w:i/>
          <w:sz w:val="28"/>
          <w:szCs w:val="28"/>
          <w:lang w:val="en-US"/>
        </w:rPr>
      </w:pPr>
    </w:p>
    <w:p w:rsidR="002D64E7" w:rsidRPr="002D64E7" w:rsidRDefault="002D64E7" w:rsidP="002D64E7">
      <w:pPr>
        <w:shd w:val="clear" w:color="auto" w:fill="FFFFFF"/>
        <w:spacing w:line="360" w:lineRule="auto"/>
        <w:ind w:left="19"/>
        <w:rPr>
          <w:color w:val="000000"/>
          <w:spacing w:val="-1"/>
          <w:sz w:val="40"/>
          <w:szCs w:val="40"/>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2pt;margin-top:10.1pt;width:444pt;height:109.5pt;z-index:-251658240" wrapcoords="14814 -7101 -1277 -6362 -1277 -5622 -912 -4734 -876 11836 -1277 13019 -1277 13463 292 14203 -109 16422 0 16570 4123 16866 10909 18937 11639 18937 11347 21304 11347 21452 12405 21452 12405 21304 14157 19825 14266 19529 13938 18937 17988 16718 21491 16570 21673 16422 21381 14203 25686 13463 25759 13167 25431 11836 25468 -148 22695 -2367 23132 -2367 25395 -4290 25431 -6214 25285 -7101 14814 -7101" fillcolor="#063" strokecolor="green">
            <v:fill r:id="rId7" o:title="Бумажный пакет" type="tile"/>
            <v:shadow on="t" type="perspective" color="#c7dfd3" opacity="52429f" origin="-.5,-.5" offset="-26pt,-36pt" matrix="1.25,,,1.25"/>
            <v:textpath style="font-family:&quot;Times New Roman&quot;;font-size:96pt;v-text-kern:t" trim="t" fitpath="t" string="Mustaqil ishi"/>
            <w10:wrap type="tight"/>
          </v:shape>
        </w:pict>
      </w:r>
      <w:r>
        <w:rPr>
          <w:rStyle w:val="a3"/>
          <w:i/>
          <w:sz w:val="28"/>
          <w:szCs w:val="28"/>
          <w:lang w:val="en-US"/>
        </w:rPr>
        <w:t xml:space="preserve">   </w:t>
      </w:r>
      <w:r>
        <w:rPr>
          <w:rStyle w:val="a3"/>
          <w:i/>
          <w:sz w:val="50"/>
          <w:szCs w:val="50"/>
          <w:lang w:val="en-US"/>
        </w:rPr>
        <w:t>Mavzu:</w:t>
      </w:r>
      <w:r>
        <w:rPr>
          <w:b/>
          <w:bCs/>
          <w:color w:val="000000"/>
          <w:spacing w:val="-1"/>
          <w:sz w:val="40"/>
          <w:szCs w:val="40"/>
          <w:lang w:val="en-US"/>
        </w:rPr>
        <w:t xml:space="preserve"> Shukrullo Yusupov.</w:t>
      </w:r>
    </w:p>
    <w:p w:rsidR="002D64E7" w:rsidRPr="002D64E7" w:rsidRDefault="002D64E7" w:rsidP="002D64E7">
      <w:pPr>
        <w:rPr>
          <w:rStyle w:val="a3"/>
          <w:rFonts w:ascii="Arial" w:hAnsi="Arial" w:cs="Arial"/>
          <w:i/>
          <w:sz w:val="50"/>
          <w:szCs w:val="50"/>
          <w:lang w:val="en-US"/>
        </w:rPr>
      </w:pPr>
    </w:p>
    <w:p w:rsidR="002D64E7" w:rsidRDefault="002D64E7" w:rsidP="002D64E7">
      <w:pPr>
        <w:rPr>
          <w:rStyle w:val="a3"/>
          <w:i/>
          <w:sz w:val="40"/>
          <w:szCs w:val="40"/>
          <w:lang w:val="en-US"/>
        </w:rPr>
      </w:pPr>
    </w:p>
    <w:p w:rsidR="002D64E7" w:rsidRDefault="002D64E7" w:rsidP="002D64E7">
      <w:pPr>
        <w:rPr>
          <w:rStyle w:val="a3"/>
          <w:i/>
          <w:sz w:val="40"/>
          <w:szCs w:val="40"/>
          <w:lang w:val="en-US"/>
        </w:rPr>
      </w:pPr>
      <w:r>
        <w:rPr>
          <w:rStyle w:val="a3"/>
          <w:i/>
          <w:sz w:val="40"/>
          <w:szCs w:val="40"/>
          <w:lang w:val="en-US"/>
        </w:rPr>
        <w:t xml:space="preserve">                          Bajardi:Ilhomjonov Sherzodbek</w:t>
      </w:r>
    </w:p>
    <w:p w:rsidR="002D64E7" w:rsidRDefault="002D64E7" w:rsidP="002D64E7">
      <w:pPr>
        <w:rPr>
          <w:rStyle w:val="a3"/>
          <w:i/>
          <w:sz w:val="40"/>
          <w:szCs w:val="40"/>
          <w:lang w:val="en-US"/>
        </w:rPr>
      </w:pPr>
      <w:r>
        <w:rPr>
          <w:rStyle w:val="a3"/>
          <w:i/>
          <w:sz w:val="40"/>
          <w:szCs w:val="40"/>
          <w:lang w:val="en-US"/>
        </w:rPr>
        <w:t xml:space="preserve">                          Tekshirdi:___________________</w:t>
      </w:r>
    </w:p>
    <w:p w:rsidR="002D64E7" w:rsidRDefault="002D64E7" w:rsidP="002D64E7">
      <w:pPr>
        <w:jc w:val="center"/>
        <w:rPr>
          <w:rStyle w:val="a3"/>
          <w:i/>
          <w:sz w:val="28"/>
          <w:szCs w:val="28"/>
          <w:lang w:val="en-US"/>
        </w:rPr>
      </w:pPr>
    </w:p>
    <w:p w:rsidR="002D64E7" w:rsidRDefault="002D64E7" w:rsidP="002D64E7">
      <w:pPr>
        <w:jc w:val="center"/>
        <w:rPr>
          <w:rStyle w:val="a3"/>
          <w:i/>
          <w:sz w:val="28"/>
          <w:szCs w:val="28"/>
          <w:lang w:val="en-US"/>
        </w:rPr>
      </w:pPr>
    </w:p>
    <w:p w:rsidR="002D64E7" w:rsidRDefault="002D64E7" w:rsidP="002D64E7">
      <w:pPr>
        <w:jc w:val="center"/>
        <w:rPr>
          <w:rStyle w:val="a3"/>
          <w:i/>
          <w:sz w:val="28"/>
          <w:szCs w:val="28"/>
          <w:lang w:val="en-US"/>
        </w:rPr>
      </w:pPr>
    </w:p>
    <w:p w:rsidR="002D64E7" w:rsidRDefault="002D64E7" w:rsidP="002D64E7">
      <w:pPr>
        <w:jc w:val="center"/>
        <w:rPr>
          <w:rStyle w:val="a3"/>
          <w:i/>
          <w:sz w:val="28"/>
          <w:szCs w:val="28"/>
          <w:lang w:val="en-US"/>
        </w:rPr>
      </w:pPr>
    </w:p>
    <w:p w:rsidR="002D64E7" w:rsidRDefault="002D64E7" w:rsidP="002D64E7">
      <w:pPr>
        <w:rPr>
          <w:rStyle w:val="a3"/>
          <w:i/>
          <w:sz w:val="40"/>
          <w:szCs w:val="40"/>
          <w:lang w:val="en-US"/>
        </w:rPr>
      </w:pPr>
      <w:r>
        <w:rPr>
          <w:rStyle w:val="a3"/>
          <w:i/>
          <w:sz w:val="40"/>
          <w:szCs w:val="40"/>
          <w:lang w:val="en-US"/>
        </w:rPr>
        <w:t xml:space="preserve">                         </w:t>
      </w:r>
    </w:p>
    <w:p w:rsidR="0054200A" w:rsidRPr="00D957B8" w:rsidRDefault="002D64E7" w:rsidP="0054200A">
      <w:pPr>
        <w:rPr>
          <w:b/>
          <w:i/>
          <w:sz w:val="40"/>
          <w:szCs w:val="40"/>
          <w:lang w:val="en-US"/>
        </w:rPr>
      </w:pPr>
      <w:r>
        <w:rPr>
          <w:rStyle w:val="a3"/>
          <w:i/>
          <w:sz w:val="40"/>
          <w:szCs w:val="40"/>
          <w:lang w:val="en-US"/>
        </w:rPr>
        <w:t xml:space="preserve">                            </w:t>
      </w:r>
    </w:p>
    <w:p w:rsidR="00D957B8" w:rsidRPr="00D957B8" w:rsidRDefault="00D957B8" w:rsidP="00D957B8">
      <w:pPr>
        <w:rPr>
          <w:b/>
          <w:i/>
          <w:sz w:val="40"/>
          <w:szCs w:val="40"/>
          <w:lang w:val="en-US"/>
        </w:rPr>
      </w:pPr>
      <w:r w:rsidRPr="00D957B8">
        <w:rPr>
          <w:b/>
          <w:i/>
          <w:sz w:val="40"/>
          <w:szCs w:val="40"/>
          <w:lang w:val="en-US"/>
        </w:rPr>
        <w:tab/>
      </w:r>
      <w:r w:rsidRPr="00D957B8">
        <w:rPr>
          <w:b/>
          <w:i/>
          <w:sz w:val="40"/>
          <w:szCs w:val="40"/>
          <w:lang w:val="en-US"/>
        </w:rPr>
        <w:tab/>
      </w:r>
    </w:p>
    <w:p w:rsidR="00D957B8" w:rsidRPr="00D957B8" w:rsidRDefault="00D957B8" w:rsidP="00D957B8">
      <w:pPr>
        <w:rPr>
          <w:lang w:val="en-US"/>
        </w:rPr>
      </w:pPr>
    </w:p>
    <w:p w:rsidR="00D957B8" w:rsidRPr="00D957B8" w:rsidRDefault="00D957B8" w:rsidP="00D957B8">
      <w:pPr>
        <w:rPr>
          <w:lang w:val="en-US"/>
        </w:rPr>
      </w:pPr>
      <w:r w:rsidRPr="00D957B8">
        <w:rPr>
          <w:lang w:val="en-US"/>
        </w:rPr>
        <w:lastRenderedPageBreak/>
        <w:t xml:space="preserve">Shukrullo (Shukrullo Yusupov) 1921 yil 2 sentyabrda Toshkentning Olmazor mahallasida ziyoli oilada tugʻildi. Otasi — Yusufhoʻja Mahmudhoʻja oʻgʻli emchi boʻlgan. Onasi — Zaynabxon ham ilmli ayol boʻlgan. </w:t>
      </w:r>
    </w:p>
    <w:p w:rsidR="00D957B8" w:rsidRPr="00D957B8" w:rsidRDefault="00D957B8" w:rsidP="00D957B8">
      <w:pPr>
        <w:rPr>
          <w:lang w:val="en-US"/>
        </w:rPr>
      </w:pPr>
    </w:p>
    <w:p w:rsidR="00D957B8" w:rsidRPr="00D957B8" w:rsidRDefault="00D957B8" w:rsidP="00D957B8">
      <w:pPr>
        <w:rPr>
          <w:lang w:val="en-US"/>
        </w:rPr>
      </w:pPr>
      <w:r w:rsidRPr="00D957B8">
        <w:rPr>
          <w:lang w:val="en-US"/>
        </w:rPr>
        <w:t>Mundarija [yashirish]</w:t>
      </w:r>
    </w:p>
    <w:p w:rsidR="00D957B8" w:rsidRPr="00D957B8" w:rsidRDefault="00D957B8" w:rsidP="00D957B8">
      <w:pPr>
        <w:rPr>
          <w:lang w:val="en-US"/>
        </w:rPr>
      </w:pPr>
      <w:r w:rsidRPr="00D957B8">
        <w:rPr>
          <w:lang w:val="en-US"/>
        </w:rPr>
        <w:t>1 Shukrullo</w:t>
      </w:r>
    </w:p>
    <w:p w:rsidR="00D957B8" w:rsidRPr="00D957B8" w:rsidRDefault="00D957B8" w:rsidP="00D957B8">
      <w:pPr>
        <w:rPr>
          <w:lang w:val="en-US"/>
        </w:rPr>
      </w:pPr>
      <w:r w:rsidRPr="00D957B8">
        <w:rPr>
          <w:lang w:val="en-US"/>
        </w:rPr>
        <w:t>2 Shukrullo. Javohirot sandigʻi</w:t>
      </w:r>
    </w:p>
    <w:p w:rsidR="00D957B8" w:rsidRPr="00D957B8" w:rsidRDefault="00D957B8" w:rsidP="00D957B8">
      <w:pPr>
        <w:rPr>
          <w:lang w:val="en-US"/>
        </w:rPr>
      </w:pPr>
      <w:r w:rsidRPr="00D957B8">
        <w:rPr>
          <w:lang w:val="en-US"/>
        </w:rPr>
        <w:t>3 Shurullo. Umrboqiylik.</w:t>
      </w:r>
    </w:p>
    <w:p w:rsidR="00D957B8" w:rsidRPr="00D957B8" w:rsidRDefault="00D957B8" w:rsidP="00D957B8">
      <w:pPr>
        <w:rPr>
          <w:lang w:val="en-US"/>
        </w:rPr>
      </w:pPr>
      <w:r w:rsidRPr="00D957B8">
        <w:rPr>
          <w:lang w:val="en-US"/>
        </w:rPr>
        <w:t>4 Asarlari</w:t>
      </w:r>
    </w:p>
    <w:p w:rsidR="00D957B8" w:rsidRPr="00D957B8" w:rsidRDefault="00D957B8" w:rsidP="00D957B8">
      <w:pPr>
        <w:rPr>
          <w:lang w:val="en-US"/>
        </w:rPr>
      </w:pPr>
      <w:r w:rsidRPr="00D957B8">
        <w:rPr>
          <w:lang w:val="en-US"/>
        </w:rPr>
        <w:t>5 Adabiyotlar</w:t>
      </w: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Shukrullo </w:t>
      </w: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Mahalladagi «Shayx Sadiy» maktabini tugatib, 3-son pedbilim yurtida oʻqiydi. Oʻqishni tugatgach (1938), Qoraqalpogʻistonda oʻqituvchilik qiladi. 1938 yilda Toshkent pedinstitutiga kiradi, oʻqishni 1944 yilda tamomlab, shu yil SAGUning chet el adabiyoti mutaxassisligi boʻyicha aspiranturasiga kiradi. 1946 yilda Yozuvchilar uyushmasiga qabul qilinadi va shu yerda ishlay boshlaydi. U ilm yoʻlini emas, badiiy ijod yoʻlini tanlaydi. 16 yoshidan sheʼr yozishni mashq qilgan boʻlsa-da, ilk toʻplami 1949 yilda bosildi. </w:t>
      </w:r>
    </w:p>
    <w:p w:rsidR="00D957B8" w:rsidRPr="00D957B8" w:rsidRDefault="00D957B8" w:rsidP="00D957B8">
      <w:pPr>
        <w:rPr>
          <w:lang w:val="en-US"/>
        </w:rPr>
      </w:pP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Shukrullo. Javohirot sandigʻi </w:t>
      </w: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1958 yilda bir jildlik, 1973 yilda 2 jildlik, 1981 yilda 3 jildlik asarlari bosildi. 1997 yilda «Oʻgʻrini qaroqchi urdi» dramalar toʻplami chop etildi. 1991 yilda rus tilida (Moskvada) «Krik dushi» p’esalar toʻplami bosildi. </w:t>
      </w: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Shukrullo nasrda ham barakali ijod qildi. 1977 yilda «Javohirlar sandigʻI» badia-kitobi, 1991 yilda «Kafansiz koʻmilganlar», 1999 yilda «Tirik ruhlar», 2002 yilda «Ogʻir kunlar sevinchi» qissa va romanlari nashr etildi. Uning asarlari rus, nemis, qozoq, turk, ozarbayjon va boshqa tillarga tarjima qilingan. </w:t>
      </w:r>
    </w:p>
    <w:p w:rsidR="00D957B8" w:rsidRPr="00D957B8" w:rsidRDefault="00D957B8" w:rsidP="00D957B8">
      <w:pPr>
        <w:rPr>
          <w:lang w:val="en-US"/>
        </w:rPr>
      </w:pP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Shurullo. Umrboqiylik. </w:t>
      </w: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Shukqullo «Xatarli yoʻl», «Tabassu oʻgʻrilari», «Unsiz faryod», «Toʻydan keyin tomosha», «Janjal», «Oʻgʻrini qaroqchi urdi» singari sheʼriy, nasriy dramalar, «Asr boshi», «Koʻngil chirogʻi», «Rossiya» kabi dostonlar muallifi. Shukrulloga «Oʻzbekiston xalq shoiri» unvoni, Alisher Navoiy nomidagi Oʻzbekiston Davlat mukofoti berilgan. </w:t>
      </w:r>
    </w:p>
    <w:p w:rsidR="00D957B8" w:rsidRPr="00D957B8" w:rsidRDefault="00D957B8" w:rsidP="00D957B8">
      <w:pPr>
        <w:rPr>
          <w:lang w:val="en-US"/>
        </w:rPr>
      </w:pPr>
      <w:r w:rsidRPr="00D957B8">
        <w:rPr>
          <w:lang w:val="en-US"/>
        </w:rPr>
        <w:t xml:space="preserve">Asarlari </w:t>
      </w:r>
    </w:p>
    <w:p w:rsidR="00D957B8" w:rsidRPr="00D957B8" w:rsidRDefault="00D957B8" w:rsidP="00D957B8">
      <w:pPr>
        <w:rPr>
          <w:lang w:val="en-US"/>
        </w:rPr>
      </w:pPr>
      <w:r w:rsidRPr="00D957B8">
        <w:rPr>
          <w:lang w:val="en-US"/>
        </w:rPr>
        <w:t xml:space="preserve">Shukrullo. Kafansiz koʻmilganlar. Roman. T.: Adabiyot va sanʼat nashriyoti, 1991. </w:t>
      </w:r>
    </w:p>
    <w:p w:rsidR="00D957B8" w:rsidRPr="00D957B8" w:rsidRDefault="00D957B8" w:rsidP="00D957B8">
      <w:pPr>
        <w:rPr>
          <w:lang w:val="en-US"/>
        </w:rPr>
      </w:pPr>
      <w:r w:rsidRPr="00D957B8">
        <w:rPr>
          <w:lang w:val="en-US"/>
        </w:rPr>
        <w:t xml:space="preserve">Shukrullo. Tirik ruhlar. Roman. T.: Adabiyot va sanʼatnashriyoti, 1999. </w:t>
      </w:r>
    </w:p>
    <w:p w:rsidR="00D957B8" w:rsidRPr="00D957B8" w:rsidRDefault="00D957B8" w:rsidP="00D957B8">
      <w:pPr>
        <w:rPr>
          <w:lang w:val="en-US"/>
        </w:rPr>
      </w:pPr>
      <w:r w:rsidRPr="00D957B8">
        <w:rPr>
          <w:lang w:val="en-US"/>
        </w:rPr>
        <w:t xml:space="preserve">Shukrullo. Izbranniye stixotvoreniya. Moskva. «Xudojestvennaya literatura», 1987. </w:t>
      </w:r>
    </w:p>
    <w:p w:rsidR="00D957B8" w:rsidRPr="00D957B8" w:rsidRDefault="00D957B8" w:rsidP="00D957B8">
      <w:pPr>
        <w:rPr>
          <w:lang w:val="en-US"/>
        </w:rPr>
      </w:pPr>
    </w:p>
    <w:p w:rsidR="00D957B8" w:rsidRPr="00D957B8" w:rsidRDefault="00D957B8" w:rsidP="00D957B8">
      <w:pPr>
        <w:rPr>
          <w:lang w:val="en-US"/>
        </w:rPr>
      </w:pPr>
    </w:p>
    <w:p w:rsidR="00D957B8" w:rsidRPr="00D957B8" w:rsidRDefault="00D957B8" w:rsidP="00D957B8">
      <w:pPr>
        <w:rPr>
          <w:lang w:val="en-US"/>
        </w:rPr>
      </w:pPr>
      <w:r w:rsidRPr="00D957B8">
        <w:rPr>
          <w:lang w:val="en-US"/>
        </w:rPr>
        <w:t xml:space="preserve">Adabiyotlar </w:t>
      </w:r>
    </w:p>
    <w:p w:rsidR="00D957B8" w:rsidRPr="00D957B8" w:rsidRDefault="00D957B8" w:rsidP="00D957B8">
      <w:pPr>
        <w:rPr>
          <w:lang w:val="en-US"/>
        </w:rPr>
      </w:pPr>
      <w:r w:rsidRPr="00D957B8">
        <w:rPr>
          <w:lang w:val="en-US"/>
        </w:rPr>
        <w:t xml:space="preserve">Rahimjonov Nuʼmon. Shoir va davr. Monografiya. T.: «Fan», 1983. </w:t>
      </w:r>
    </w:p>
    <w:p w:rsidR="00D957B8" w:rsidRPr="00D957B8" w:rsidRDefault="00D957B8" w:rsidP="00D957B8">
      <w:pPr>
        <w:rPr>
          <w:lang w:val="en-US"/>
        </w:rPr>
      </w:pPr>
      <w:r w:rsidRPr="00D957B8">
        <w:rPr>
          <w:lang w:val="en-US"/>
        </w:rPr>
        <w:t xml:space="preserve">Umrboqiylik (Shukrullo hayoti va ijodi haqidagi maqolalar toʻplami). T.: Adabiyot va sanʼat nashriyoti, 2002 </w:t>
      </w:r>
    </w:p>
    <w:p w:rsidR="00D957B8" w:rsidRPr="00D957B8" w:rsidRDefault="00D957B8" w:rsidP="00D957B8">
      <w:pPr>
        <w:rPr>
          <w:lang w:val="en-US"/>
        </w:rPr>
      </w:pPr>
    </w:p>
    <w:sectPr w:rsidR="00D957B8" w:rsidRPr="00D957B8" w:rsidSect="002D64E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323" w:rsidRDefault="00C96323" w:rsidP="0054200A">
      <w:r>
        <w:separator/>
      </w:r>
    </w:p>
  </w:endnote>
  <w:endnote w:type="continuationSeparator" w:id="1">
    <w:p w:rsidR="00C96323" w:rsidRDefault="00C96323" w:rsidP="005420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00A" w:rsidRDefault="0054200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00A" w:rsidRDefault="0054200A">
    <w:pPr>
      <w:pStyle w:val="a6"/>
    </w:pPr>
    <w:r w:rsidRPr="0054200A">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00A" w:rsidRDefault="0054200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323" w:rsidRDefault="00C96323" w:rsidP="0054200A">
      <w:r>
        <w:separator/>
      </w:r>
    </w:p>
  </w:footnote>
  <w:footnote w:type="continuationSeparator" w:id="1">
    <w:p w:rsidR="00C96323" w:rsidRDefault="00C96323" w:rsidP="005420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00A" w:rsidRDefault="0054200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00A" w:rsidRDefault="0054200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00A" w:rsidRDefault="0054200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characterSpacingControl w:val="doNotCompress"/>
  <w:footnotePr>
    <w:footnote w:id="0"/>
    <w:footnote w:id="1"/>
  </w:footnotePr>
  <w:endnotePr>
    <w:endnote w:id="0"/>
    <w:endnote w:id="1"/>
  </w:endnotePr>
  <w:compat/>
  <w:rsids>
    <w:rsidRoot w:val="00D957B8"/>
    <w:rsid w:val="002D64E7"/>
    <w:rsid w:val="0054200A"/>
    <w:rsid w:val="00585900"/>
    <w:rsid w:val="00C96323"/>
    <w:rsid w:val="00D957B8"/>
    <w:rsid w:val="00EA21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2D64E7"/>
    <w:rPr>
      <w:b/>
      <w:bCs/>
    </w:rPr>
  </w:style>
  <w:style w:type="paragraph" w:styleId="a4">
    <w:name w:val="header"/>
    <w:basedOn w:val="a"/>
    <w:link w:val="a5"/>
    <w:rsid w:val="0054200A"/>
    <w:pPr>
      <w:tabs>
        <w:tab w:val="center" w:pos="4677"/>
        <w:tab w:val="right" w:pos="9355"/>
      </w:tabs>
    </w:pPr>
  </w:style>
  <w:style w:type="character" w:customStyle="1" w:styleId="a5">
    <w:name w:val="Верхний колонтитул Знак"/>
    <w:basedOn w:val="a0"/>
    <w:link w:val="a4"/>
    <w:rsid w:val="0054200A"/>
    <w:rPr>
      <w:sz w:val="24"/>
      <w:szCs w:val="24"/>
    </w:rPr>
  </w:style>
  <w:style w:type="paragraph" w:styleId="a6">
    <w:name w:val="footer"/>
    <w:basedOn w:val="a"/>
    <w:link w:val="a7"/>
    <w:rsid w:val="0054200A"/>
    <w:pPr>
      <w:tabs>
        <w:tab w:val="center" w:pos="4677"/>
        <w:tab w:val="right" w:pos="9355"/>
      </w:tabs>
    </w:pPr>
  </w:style>
  <w:style w:type="character" w:customStyle="1" w:styleId="a7">
    <w:name w:val="Нижний колонтитул Знак"/>
    <w:basedOn w:val="a0"/>
    <w:link w:val="a6"/>
    <w:rsid w:val="0054200A"/>
    <w:rPr>
      <w:sz w:val="24"/>
      <w:szCs w:val="24"/>
    </w:rPr>
  </w:style>
</w:styles>
</file>

<file path=word/webSettings.xml><?xml version="1.0" encoding="utf-8"?>
<w:webSettings xmlns:r="http://schemas.openxmlformats.org/officeDocument/2006/relationships" xmlns:w="http://schemas.openxmlformats.org/wordprocessingml/2006/main">
  <w:divs>
    <w:div w:id="110253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Shukrullo  Yusupov</vt:lpstr>
    </vt:vector>
  </TitlesOfParts>
  <Company>UCL</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Shukrullo  Yusupov</dc:title>
  <dc:subject/>
  <dc:creator>JPBP</dc:creator>
  <cp:keywords/>
  <dc:description/>
  <cp:lastModifiedBy>eXtreme</cp:lastModifiedBy>
  <cp:revision>2</cp:revision>
  <dcterms:created xsi:type="dcterms:W3CDTF">2011-05-01T15:18:00Z</dcterms:created>
  <dcterms:modified xsi:type="dcterms:W3CDTF">2011-05-01T15:18:00Z</dcterms:modified>
</cp:coreProperties>
</file>