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8DA" w:rsidRDefault="00A358DA" w:rsidP="00A358DA">
      <w:pPr>
        <w:jc w:val="center"/>
        <w:rPr>
          <w:rFonts w:ascii="PANDA Baltic UZ" w:hAnsi="PANDA Baltic UZ"/>
          <w:b/>
          <w:sz w:val="24"/>
        </w:rPr>
      </w:pPr>
      <w:r>
        <w:rPr>
          <w:rFonts w:ascii="PANDA Baltic UZ" w:hAnsi="PANDA Baltic UZ"/>
          <w:b/>
          <w:sz w:val="24"/>
        </w:rPr>
        <w:t>Бизнес режа ва унинг тузилиши.</w:t>
      </w:r>
    </w:p>
    <w:p w:rsidR="00A358DA" w:rsidRDefault="00A358DA" w:rsidP="00A358DA">
      <w:pPr>
        <w:jc w:val="center"/>
        <w:rPr>
          <w:rFonts w:ascii="PANDA Baltic UZ" w:hAnsi="PANDA Baltic UZ"/>
          <w:b/>
          <w:sz w:val="24"/>
        </w:rPr>
      </w:pPr>
    </w:p>
    <w:p w:rsidR="00A358DA" w:rsidRDefault="00A358DA" w:rsidP="00A358DA">
      <w:pPr>
        <w:jc w:val="both"/>
        <w:rPr>
          <w:rFonts w:ascii="PANDA Baltic UZ" w:hAnsi="PANDA Baltic UZ"/>
          <w:sz w:val="24"/>
        </w:rPr>
      </w:pPr>
      <w:r>
        <w:rPr>
          <w:rFonts w:ascii="PANDA Baltic UZ" w:hAnsi="PANDA Baltic UZ"/>
          <w:sz w:val="24"/>
        </w:rPr>
        <w:t>1. Бозор иктисодиети шароитида бизнес режанинг ахамияти.</w:t>
      </w:r>
    </w:p>
    <w:p w:rsidR="00A358DA" w:rsidRDefault="00A358DA" w:rsidP="00A358DA">
      <w:pPr>
        <w:jc w:val="both"/>
        <w:rPr>
          <w:rFonts w:ascii="PANDA Baltic UZ" w:hAnsi="PANDA Baltic UZ"/>
          <w:sz w:val="24"/>
        </w:rPr>
      </w:pPr>
      <w:r>
        <w:rPr>
          <w:rFonts w:ascii="PANDA Baltic UZ" w:hAnsi="PANDA Baltic UZ"/>
          <w:sz w:val="24"/>
        </w:rPr>
        <w:t xml:space="preserve">2.Бизнес режани тайерлаш  ва ундан фойдаланиш.  </w:t>
      </w:r>
    </w:p>
    <w:p w:rsidR="00A358DA" w:rsidRDefault="00A358DA" w:rsidP="00A358DA">
      <w:pPr>
        <w:jc w:val="both"/>
        <w:rPr>
          <w:rFonts w:ascii="PANDA Baltic UZ" w:hAnsi="PANDA Baltic UZ"/>
          <w:sz w:val="24"/>
        </w:rPr>
      </w:pPr>
      <w:r>
        <w:rPr>
          <w:rFonts w:ascii="PANDA Baltic UZ" w:hAnsi="PANDA Baltic UZ"/>
          <w:sz w:val="24"/>
        </w:rPr>
        <w:t>3. Бизнес режа тузишда кулланиладиган хужжатларнинг турлари ва мазмуни.</w:t>
      </w:r>
    </w:p>
    <w:p w:rsidR="00A358DA" w:rsidRDefault="00A358DA" w:rsidP="00A358DA">
      <w:pPr>
        <w:jc w:val="center"/>
        <w:rPr>
          <w:rFonts w:ascii="PANDA Baltic UZ" w:hAnsi="PANDA Baltic UZ"/>
          <w:sz w:val="24"/>
        </w:rPr>
      </w:pPr>
    </w:p>
    <w:p w:rsidR="00A358DA" w:rsidRDefault="00A358DA" w:rsidP="00A358DA">
      <w:pPr>
        <w:jc w:val="center"/>
        <w:rPr>
          <w:rFonts w:ascii="PANDA Baltic UZ" w:hAnsi="PANDA Baltic UZ"/>
          <w:sz w:val="24"/>
        </w:rPr>
      </w:pPr>
      <w:r>
        <w:rPr>
          <w:rFonts w:ascii="PANDA Baltic UZ" w:hAnsi="PANDA Baltic UZ"/>
          <w:b/>
          <w:sz w:val="24"/>
        </w:rPr>
        <w:t>1. Бозор иктисодиети шароитида бизнес режанинг ахамияти.</w:t>
      </w:r>
    </w:p>
    <w:p w:rsidR="00A358DA" w:rsidRDefault="00A358DA" w:rsidP="00A358DA">
      <w:pPr>
        <w:jc w:val="center"/>
        <w:rPr>
          <w:rFonts w:ascii="PANDA Baltic UZ" w:hAnsi="PANDA Baltic UZ"/>
          <w:sz w:val="24"/>
        </w:rPr>
      </w:pPr>
    </w:p>
    <w:p w:rsidR="00A358DA" w:rsidRDefault="00A358DA" w:rsidP="00A358DA">
      <w:pPr>
        <w:jc w:val="both"/>
        <w:rPr>
          <w:rFonts w:ascii="PANDA Baltic UZ" w:hAnsi="PANDA Baltic UZ"/>
          <w:sz w:val="24"/>
        </w:rPr>
      </w:pPr>
      <w:r>
        <w:rPr>
          <w:rFonts w:ascii="PANDA Baltic UZ" w:hAnsi="PANDA Baltic UZ"/>
          <w:sz w:val="24"/>
        </w:rPr>
        <w:t>Бозор иктисодиети шароитида бизнес режанинг ахамаияти катта чунки купгина фирма ва ташкилотларда  бизнес режани бозорни урганган холда, яъни  истеъмолчиларнинг талаби ва таклифи урганилади ва махсулот ищлаб чикишга тушилади.</w:t>
      </w:r>
    </w:p>
    <w:p w:rsidR="00A358DA" w:rsidRDefault="00A358DA" w:rsidP="00A358DA">
      <w:pPr>
        <w:jc w:val="both"/>
        <w:rPr>
          <w:rFonts w:ascii="PANDA Baltic UZ" w:hAnsi="PANDA Baltic UZ"/>
          <w:sz w:val="24"/>
        </w:rPr>
      </w:pPr>
      <w:r>
        <w:rPr>
          <w:rFonts w:ascii="PANDA Baltic UZ" w:hAnsi="PANDA Baltic UZ"/>
          <w:sz w:val="24"/>
        </w:rPr>
        <w:t xml:space="preserve">      Бизнес режани менежер, тадбиркор, фирмалар гурухи. Консальтинг такилоти тайерлаши мумкин. </w:t>
      </w:r>
    </w:p>
    <w:p w:rsidR="00A358DA" w:rsidRDefault="00A358DA" w:rsidP="00A358DA">
      <w:pPr>
        <w:jc w:val="both"/>
        <w:rPr>
          <w:rFonts w:ascii="PANDA Baltic UZ" w:hAnsi="PANDA Baltic UZ"/>
          <w:sz w:val="24"/>
        </w:rPr>
      </w:pPr>
      <w:r>
        <w:rPr>
          <w:rFonts w:ascii="PANDA Baltic UZ" w:hAnsi="PANDA Baltic UZ"/>
          <w:sz w:val="24"/>
        </w:rPr>
        <w:t xml:space="preserve">      Йирик фирма ривожлантиришнинг стратегиясини ишлаб чикиш учун кенгайтирилган бизнес режа тузилади. Бундай фирмаларнинг   хаммаси ишлаб чикарилаетган уз махслотлари еки хизматларини замонавийлаштириш доимо  кузда тутадилар. Доимо таваккал килиб махсулот чикарадиган фирмалар аввало янги турдаги махсулотларни узлаштиришда мунтазам иш олиб борилади ва хоказо.</w:t>
      </w:r>
    </w:p>
    <w:p w:rsidR="00A358DA" w:rsidRDefault="00A358DA" w:rsidP="00A358DA">
      <w:pPr>
        <w:jc w:val="both"/>
        <w:rPr>
          <w:rFonts w:ascii="PANDA Baltic UZ" w:hAnsi="PANDA Baltic UZ"/>
          <w:sz w:val="24"/>
        </w:rPr>
      </w:pPr>
      <w:r>
        <w:rPr>
          <w:rFonts w:ascii="PANDA Baltic UZ" w:hAnsi="PANDA Baltic UZ"/>
          <w:sz w:val="24"/>
        </w:rPr>
        <w:t xml:space="preserve">      Бизнес режани ишлаб чикадиган мутахассислар гурухининг асосини иктисодчилар, статистлар ташкил этади. Бизнес режа вазиятини фирма ичида хам, ундан ташкарида хам келажакда кандай булиши ифода этилади.Бизнес режа акционерлар эгалик киладиган шароитда ва маълум даражада, ширкатлар </w:t>
      </w:r>
    </w:p>
    <w:p w:rsidR="00A358DA" w:rsidRDefault="00A358DA" w:rsidP="00A358DA">
      <w:pPr>
        <w:jc w:val="both"/>
        <w:rPr>
          <w:rFonts w:ascii="PANDA Baltic UZ" w:hAnsi="PANDA Baltic UZ"/>
          <w:sz w:val="24"/>
        </w:rPr>
      </w:pPr>
      <w:r>
        <w:rPr>
          <w:rFonts w:ascii="PANDA Baltic UZ" w:hAnsi="PANDA Baltic UZ"/>
          <w:sz w:val="24"/>
        </w:rPr>
        <w:t>тузишда кандай йул тутишини билиб олиш учун фирма рахбариятига зарур булади. Айни шу бизнес режа ёрдамида фирма рахбарияти фойданинг кандай кисмини жамгармани купайтириб бориш учун колдириш,  кандай кисмини дивидентлари шаклида акционерлар уртасида таксимланиш кераклиги хусусида карор кабул килади. Бизнес режалардан                                                            фирмаларнинг ташкилий ишлаб чикариш структуарсини такомиллаштиришда хам фойдаланилади.</w:t>
      </w:r>
    </w:p>
    <w:p w:rsidR="00A358DA" w:rsidRDefault="00A358DA" w:rsidP="00A358DA">
      <w:pPr>
        <w:jc w:val="both"/>
        <w:rPr>
          <w:rFonts w:ascii="PANDA Baltic UZ" w:hAnsi="PANDA Baltic UZ"/>
          <w:sz w:val="24"/>
        </w:rPr>
      </w:pPr>
      <w:r>
        <w:rPr>
          <w:rFonts w:ascii="PANDA Baltic UZ" w:hAnsi="PANDA Baltic UZ"/>
          <w:sz w:val="24"/>
        </w:rPr>
        <w:t xml:space="preserve">      Бозор иктисодиётида бизнес режа тадбиркорликнинг хамма сохаларида кулланиладиган гуё бир иш асбобдир. Бизнес режа доимий хужжат булиб, мунтазам равишда янгиланиб борилади, унга хам фирманинг ичида, хам умуман иктисодиётдаги шароитларга караб руй берган узгаришлар киритилади. Бизнес режа фирманинг муайян бозордаги фаолиятининг аник йуналишини  урганиш максадида утказиладиган тадкикотлар ва ташкилий ишнинг натижаси булган муносабати билан у куйидагиларга асосланади. </w:t>
      </w:r>
    </w:p>
    <w:p w:rsidR="00A358DA" w:rsidRDefault="00A358DA" w:rsidP="00A358DA">
      <w:pPr>
        <w:numPr>
          <w:ilvl w:val="0"/>
          <w:numId w:val="2"/>
        </w:numPr>
        <w:jc w:val="both"/>
        <w:rPr>
          <w:rFonts w:ascii="PANDA Baltic UZ" w:hAnsi="PANDA Baltic UZ"/>
          <w:sz w:val="24"/>
        </w:rPr>
      </w:pPr>
      <w:r>
        <w:rPr>
          <w:rFonts w:ascii="PANDA Baltic UZ" w:hAnsi="PANDA Baltic UZ"/>
          <w:sz w:val="24"/>
        </w:rPr>
        <w:t>маълум товарни ишлаб чикариш,</w:t>
      </w:r>
    </w:p>
    <w:p w:rsidR="00A358DA" w:rsidRDefault="00A358DA" w:rsidP="00A358DA">
      <w:pPr>
        <w:numPr>
          <w:ilvl w:val="0"/>
          <w:numId w:val="2"/>
        </w:numPr>
        <w:jc w:val="both"/>
        <w:rPr>
          <w:rFonts w:ascii="PANDA Baltic UZ" w:hAnsi="PANDA Baltic UZ"/>
          <w:sz w:val="24"/>
        </w:rPr>
      </w:pPr>
      <w:r>
        <w:rPr>
          <w:rFonts w:ascii="PANDA Baltic UZ" w:hAnsi="PANDA Baltic UZ"/>
          <w:sz w:val="24"/>
        </w:rPr>
        <w:t>фирманинг заиф ва кучли тоионларини аниклаб, узига хос хусусиятларини ва узига ухшаш бошка фирмалардан фаркларини аниклаб олиш максадида хар томонлама уиказиладиган ишлаб чикариш-хужалик ва тижорат  тахлилига,</w:t>
      </w:r>
    </w:p>
    <w:p w:rsidR="00A358DA" w:rsidRDefault="00A358DA" w:rsidP="00A358DA">
      <w:pPr>
        <w:numPr>
          <w:ilvl w:val="0"/>
          <w:numId w:val="2"/>
        </w:numPr>
        <w:jc w:val="both"/>
        <w:rPr>
          <w:rFonts w:ascii="PANDA Baltic UZ" w:hAnsi="PANDA Baltic UZ"/>
          <w:sz w:val="24"/>
        </w:rPr>
      </w:pPr>
      <w:r>
        <w:rPr>
          <w:rFonts w:ascii="PANDA Baltic UZ" w:hAnsi="PANDA Baltic UZ"/>
          <w:sz w:val="24"/>
        </w:rPr>
        <w:t>аник вазифаларни амалга ошириш учун кулланиладиган  молиявий , техник иктисодий ва ташкилимй механизмларга.</w:t>
      </w:r>
    </w:p>
    <w:p w:rsidR="00A358DA" w:rsidRDefault="00A358DA" w:rsidP="00A358DA">
      <w:pPr>
        <w:ind w:left="300"/>
        <w:jc w:val="both"/>
        <w:rPr>
          <w:rFonts w:ascii="PANDA Baltic UZ" w:hAnsi="PANDA Baltic UZ"/>
          <w:sz w:val="24"/>
        </w:rPr>
      </w:pPr>
    </w:p>
    <w:p w:rsidR="00A358DA" w:rsidRDefault="00A358DA" w:rsidP="00A358DA">
      <w:pPr>
        <w:jc w:val="center"/>
        <w:rPr>
          <w:rFonts w:ascii="PANDA Baltic UZ" w:hAnsi="PANDA Baltic UZ"/>
          <w:b/>
          <w:sz w:val="24"/>
        </w:rPr>
      </w:pPr>
      <w:r>
        <w:rPr>
          <w:rFonts w:ascii="PANDA Baltic UZ" w:hAnsi="PANDA Baltic UZ"/>
          <w:b/>
          <w:sz w:val="24"/>
        </w:rPr>
        <w:t xml:space="preserve">2.Бизнес режани тайерлаш  ва ундан фойдаланиш.  </w:t>
      </w:r>
    </w:p>
    <w:p w:rsidR="00A358DA" w:rsidRDefault="00A358DA" w:rsidP="00A358DA">
      <w:pPr>
        <w:ind w:left="300"/>
        <w:jc w:val="both"/>
        <w:rPr>
          <w:rFonts w:ascii="PANDA Baltic UZ" w:hAnsi="PANDA Baltic UZ"/>
          <w:sz w:val="24"/>
        </w:rPr>
      </w:pPr>
    </w:p>
    <w:p w:rsidR="00A358DA" w:rsidRDefault="00A358DA" w:rsidP="00A358DA">
      <w:pPr>
        <w:jc w:val="both"/>
        <w:rPr>
          <w:rFonts w:ascii="PANDA Baltic UZ" w:hAnsi="PANDA Baltic UZ"/>
          <w:sz w:val="24"/>
        </w:rPr>
      </w:pPr>
      <w:r>
        <w:rPr>
          <w:rFonts w:ascii="PANDA Baltic UZ" w:hAnsi="PANDA Baltic UZ"/>
          <w:sz w:val="24"/>
        </w:rPr>
        <w:t xml:space="preserve">            Бизнес-режа фирманинг  ривожланиш стратегиясини белгилаб берадиган асосий хужжаталрининг   биридир. Шу билан бирга у фирма тараккиётни умумий концепциясига асосланади, стратегиянинг иктисодий ва молиявий жихатларини  бир мунча батафсил баён этади, аник чора тадбирларни техник иктисодий жихатдан асослаб   беради. Бизнес режа инвестицион  дастурининг одатда бир </w:t>
      </w:r>
      <w:r>
        <w:rPr>
          <w:rFonts w:ascii="PANDA Baltic UZ" w:hAnsi="PANDA Baltic UZ"/>
          <w:sz w:val="24"/>
        </w:rPr>
        <w:lastRenderedPageBreak/>
        <w:t>неча йил ичида амарга оширилиши керак булган бир кисмини уз ичига олади. Шундай килиб фирманинг стратегик ишида куйидаги тартиб кузга ташланади.</w:t>
      </w:r>
    </w:p>
    <w:p w:rsidR="00A358DA" w:rsidRDefault="00A358DA" w:rsidP="00A358DA">
      <w:pPr>
        <w:jc w:val="both"/>
        <w:rPr>
          <w:rFonts w:ascii="PANDA Baltic UZ" w:hAnsi="PANDA Baltic UZ"/>
          <w:sz w:val="24"/>
        </w:rPr>
      </w:pPr>
      <w:r>
        <w:rPr>
          <w:rFonts w:ascii="PANDA Baltic UZ" w:hAnsi="PANDA Baltic UZ"/>
          <w:sz w:val="24"/>
        </w:rPr>
        <w:t xml:space="preserve">      1 -  боскичи. Ривожланиш концепциясини ишлаб чикиш.</w:t>
      </w:r>
    </w:p>
    <w:p w:rsidR="00A358DA" w:rsidRDefault="00A358DA" w:rsidP="00A358DA">
      <w:pPr>
        <w:jc w:val="both"/>
        <w:rPr>
          <w:rFonts w:ascii="PANDA Baltic UZ" w:hAnsi="PANDA Baltic UZ"/>
          <w:sz w:val="24"/>
        </w:rPr>
      </w:pPr>
      <w:r>
        <w:rPr>
          <w:rFonts w:ascii="PANDA Baltic UZ" w:hAnsi="PANDA Baltic UZ"/>
          <w:sz w:val="24"/>
        </w:rPr>
        <w:t xml:space="preserve">       2 - боскичи. Ривожланишнинг инвестицион дастури.</w:t>
      </w:r>
    </w:p>
    <w:p w:rsidR="00A358DA" w:rsidRDefault="00A358DA" w:rsidP="00A358DA">
      <w:pPr>
        <w:jc w:val="both"/>
        <w:rPr>
          <w:rFonts w:ascii="PANDA Baltic UZ" w:hAnsi="PANDA Baltic UZ"/>
          <w:sz w:val="24"/>
        </w:rPr>
      </w:pPr>
      <w:r>
        <w:rPr>
          <w:rFonts w:ascii="PANDA Baltic UZ" w:hAnsi="PANDA Baltic UZ"/>
          <w:sz w:val="24"/>
        </w:rPr>
        <w:t xml:space="preserve">      3 - боскичи.  Уртачамуддатли даврга бизнес режа тузиш.</w:t>
      </w:r>
    </w:p>
    <w:p w:rsidR="00A358DA" w:rsidRDefault="00A358DA" w:rsidP="00A358DA">
      <w:pPr>
        <w:jc w:val="both"/>
        <w:rPr>
          <w:rFonts w:ascii="PANDA Baltic UZ" w:hAnsi="PANDA Baltic UZ"/>
          <w:sz w:val="24"/>
        </w:rPr>
      </w:pPr>
      <w:r>
        <w:rPr>
          <w:rFonts w:ascii="PANDA Baltic UZ" w:hAnsi="PANDA Baltic UZ"/>
          <w:sz w:val="24"/>
        </w:rPr>
        <w:t xml:space="preserve">      4 - боскичи. Бизнес режани амалга оширишга доир чора -тадбирлар.</w:t>
      </w:r>
    </w:p>
    <w:p w:rsidR="00A358DA" w:rsidRDefault="00A358DA" w:rsidP="00A358DA">
      <w:pPr>
        <w:jc w:val="both"/>
        <w:rPr>
          <w:rFonts w:ascii="PANDA Baltic UZ" w:hAnsi="PANDA Baltic UZ"/>
          <w:sz w:val="24"/>
        </w:rPr>
      </w:pPr>
      <w:r>
        <w:rPr>
          <w:rFonts w:ascii="PANDA Baltic UZ" w:hAnsi="PANDA Baltic UZ"/>
          <w:sz w:val="24"/>
        </w:rPr>
        <w:t>Бизнес-режа бир канча вазифаларни хал килишга имкон беради, лекин буларнинг асосийлари куйидагилардир.</w:t>
      </w:r>
    </w:p>
    <w:p w:rsidR="00A358DA" w:rsidRDefault="00A358DA" w:rsidP="00A358DA">
      <w:pPr>
        <w:numPr>
          <w:ilvl w:val="0"/>
          <w:numId w:val="2"/>
        </w:numPr>
        <w:ind w:left="733"/>
        <w:jc w:val="both"/>
        <w:rPr>
          <w:rFonts w:ascii="PANDA Baltic UZ" w:hAnsi="PANDA Baltic UZ"/>
          <w:sz w:val="24"/>
        </w:rPr>
      </w:pPr>
      <w:r>
        <w:rPr>
          <w:rFonts w:ascii="PANDA Baltic UZ" w:hAnsi="PANDA Baltic UZ"/>
          <w:sz w:val="24"/>
        </w:rPr>
        <w:t xml:space="preserve">фирма тараккаиёти йунвлишларининг иктисодий жихатдан максадга мувофиклигини асослаш; </w:t>
      </w:r>
    </w:p>
    <w:p w:rsidR="00A358DA" w:rsidRDefault="00A358DA" w:rsidP="00A358DA">
      <w:pPr>
        <w:numPr>
          <w:ilvl w:val="0"/>
          <w:numId w:val="2"/>
        </w:numPr>
        <w:ind w:left="733"/>
        <w:jc w:val="both"/>
        <w:rPr>
          <w:rFonts w:ascii="PANDA Baltic UZ" w:hAnsi="PANDA Baltic UZ"/>
          <w:sz w:val="24"/>
        </w:rPr>
      </w:pPr>
      <w:r>
        <w:rPr>
          <w:rFonts w:ascii="PANDA Baltic UZ" w:hAnsi="PANDA Baltic UZ"/>
          <w:sz w:val="24"/>
        </w:rPr>
        <w:t>танлаб олинган стратегияни амалга ошириш учун керакли маблаглар манбаини, яъни молиявий ресурсларни жамлащ усулларини белгилаш ;</w:t>
      </w:r>
    </w:p>
    <w:p w:rsidR="00A358DA" w:rsidRDefault="00A358DA" w:rsidP="00A358DA">
      <w:pPr>
        <w:numPr>
          <w:ilvl w:val="0"/>
          <w:numId w:val="2"/>
        </w:numPr>
        <w:ind w:left="733"/>
        <w:jc w:val="both"/>
        <w:rPr>
          <w:rFonts w:ascii="PANDA Baltic UZ" w:hAnsi="PANDA Baltic UZ"/>
          <w:sz w:val="24"/>
        </w:rPr>
      </w:pPr>
      <w:r>
        <w:rPr>
          <w:rFonts w:ascii="PANDA Baltic UZ" w:hAnsi="PANDA Baltic UZ"/>
          <w:sz w:val="24"/>
        </w:rPr>
        <w:t xml:space="preserve">мазкур режани амалга ишириш оладиган ходимларни танлаб олиш.                               </w:t>
      </w:r>
    </w:p>
    <w:p w:rsidR="00A358DA" w:rsidRDefault="00A358DA" w:rsidP="00A358DA">
      <w:pPr>
        <w:jc w:val="both"/>
        <w:rPr>
          <w:rFonts w:ascii="PANDA Baltic UZ" w:hAnsi="PANDA Baltic UZ"/>
          <w:sz w:val="24"/>
        </w:rPr>
      </w:pPr>
      <w:r>
        <w:rPr>
          <w:rFonts w:ascii="PANDA Baltic UZ" w:hAnsi="PANDA Baltic UZ"/>
          <w:sz w:val="24"/>
        </w:rPr>
        <w:t xml:space="preserve">      Бизнес режа фирманинг ички хужжати булибгина колмай, балки ундан инвесторлар ва кредиторларни таклиф килишда хам фойдаланиш мумкин. Бизнес режада асосий мухим масалалар ёритилган, унинг материали равон ва тиушунарли килиб баён этилган булиши керак; у хар хил тоифадаги одамларга, хатто махсулот ва бозор тугрисидаги билимлари чекланган кишиларга хам тушунарли булмоги лозим. Режа булимларининг хажми   ва  нечоглик аниклаштирилгани фирманинг узига хос томонлари ва фаолиятининг сохасига боглик. Куйидаги самарали стратегияни танлаб олиш ва лойихани маблаг билан таъминловчи манбаларни жалб этиш учун керакли бизнес-режани тайёрлашга ёрдам берадиган узига хос бир намуна келтирилади.</w:t>
      </w:r>
    </w:p>
    <w:p w:rsidR="00A358DA" w:rsidRDefault="00A358DA" w:rsidP="00A358DA">
      <w:pPr>
        <w:jc w:val="both"/>
        <w:rPr>
          <w:rFonts w:ascii="PANDA Baltic UZ" w:hAnsi="PANDA Baltic UZ"/>
          <w:sz w:val="24"/>
        </w:rPr>
      </w:pPr>
    </w:p>
    <w:p w:rsidR="00A358DA" w:rsidRDefault="00A358DA" w:rsidP="00A358DA">
      <w:pPr>
        <w:jc w:val="center"/>
        <w:rPr>
          <w:rFonts w:ascii="PANDA Baltic UZ" w:hAnsi="PANDA Baltic UZ"/>
          <w:b/>
          <w:sz w:val="24"/>
        </w:rPr>
      </w:pPr>
      <w:r>
        <w:rPr>
          <w:rFonts w:ascii="PANDA Baltic UZ" w:hAnsi="PANDA Baltic UZ"/>
          <w:b/>
          <w:sz w:val="24"/>
        </w:rPr>
        <w:t>3. Бизнес режа тузишда кулланиладиган хужжатларнинг турлари ва мазмуни.</w:t>
      </w:r>
    </w:p>
    <w:p w:rsidR="00A358DA" w:rsidRDefault="00A358DA" w:rsidP="00A358DA">
      <w:pPr>
        <w:jc w:val="both"/>
        <w:rPr>
          <w:rFonts w:ascii="PANDA Baltic UZ" w:hAnsi="PANDA Baltic UZ"/>
          <w:sz w:val="24"/>
        </w:rPr>
      </w:pPr>
    </w:p>
    <w:p w:rsidR="00A358DA" w:rsidRDefault="00A358DA" w:rsidP="00A358DA">
      <w:pPr>
        <w:ind w:firstLine="720"/>
        <w:jc w:val="both"/>
        <w:rPr>
          <w:rFonts w:ascii="PANDA Baltic UZ" w:hAnsi="PANDA Baltic UZ"/>
          <w:sz w:val="24"/>
        </w:rPr>
      </w:pPr>
      <w:r>
        <w:rPr>
          <w:rFonts w:ascii="PANDA Baltic UZ" w:hAnsi="PANDA Baltic UZ"/>
          <w:sz w:val="24"/>
        </w:rPr>
        <w:t>Бизнес режада мулжаланнаетган лойиханинг табиатига караб унинг узига хос хусусиятларини акс эттирадиган булимлар булиши мумкин. Лекин, бизнес режадагидек бу иш хужжатнинг мазмунини умуман олганда бир холда булиб куйидагларни уз ичига олади.</w:t>
      </w:r>
    </w:p>
    <w:p w:rsidR="00A358DA" w:rsidRDefault="00A358DA" w:rsidP="00A358DA">
      <w:pPr>
        <w:numPr>
          <w:ilvl w:val="0"/>
          <w:numId w:val="3"/>
        </w:numPr>
        <w:jc w:val="both"/>
        <w:rPr>
          <w:rFonts w:ascii="PANDA Baltic UZ" w:hAnsi="PANDA Baltic UZ"/>
          <w:sz w:val="24"/>
        </w:rPr>
      </w:pPr>
      <w:r>
        <w:rPr>
          <w:rFonts w:ascii="PANDA Baltic UZ" w:hAnsi="PANDA Baltic UZ"/>
          <w:sz w:val="24"/>
        </w:rPr>
        <w:t>Резюме;</w:t>
      </w:r>
    </w:p>
    <w:p w:rsidR="00A358DA" w:rsidRDefault="00A358DA" w:rsidP="00A358DA">
      <w:pPr>
        <w:numPr>
          <w:ilvl w:val="0"/>
          <w:numId w:val="3"/>
        </w:numPr>
        <w:jc w:val="both"/>
        <w:rPr>
          <w:rFonts w:ascii="PANDA Baltic UZ" w:hAnsi="PANDA Baltic UZ"/>
          <w:sz w:val="24"/>
        </w:rPr>
      </w:pPr>
      <w:r>
        <w:rPr>
          <w:rFonts w:ascii="PANDA Baltic UZ" w:hAnsi="PANDA Baltic UZ"/>
          <w:sz w:val="24"/>
        </w:rPr>
        <w:t>Товар (махсулот ёки хизмат турлари);</w:t>
      </w:r>
    </w:p>
    <w:p w:rsidR="00A358DA" w:rsidRDefault="00A358DA" w:rsidP="00A358DA">
      <w:pPr>
        <w:numPr>
          <w:ilvl w:val="0"/>
          <w:numId w:val="3"/>
        </w:numPr>
        <w:jc w:val="both"/>
        <w:rPr>
          <w:rFonts w:ascii="PANDA Baltic UZ" w:hAnsi="PANDA Baltic UZ"/>
          <w:sz w:val="24"/>
        </w:rPr>
      </w:pPr>
      <w:r>
        <w:rPr>
          <w:rFonts w:ascii="PANDA Baltic UZ" w:hAnsi="PANDA Baltic UZ"/>
          <w:sz w:val="24"/>
        </w:rPr>
        <w:t>Мол етказадиган бозор;</w:t>
      </w:r>
    </w:p>
    <w:p w:rsidR="00A358DA" w:rsidRDefault="00A358DA" w:rsidP="00A358DA">
      <w:pPr>
        <w:numPr>
          <w:ilvl w:val="0"/>
          <w:numId w:val="3"/>
        </w:numPr>
        <w:jc w:val="both"/>
        <w:rPr>
          <w:rFonts w:ascii="PANDA Baltic UZ" w:hAnsi="PANDA Baltic UZ"/>
          <w:sz w:val="24"/>
        </w:rPr>
      </w:pPr>
      <w:r>
        <w:rPr>
          <w:rFonts w:ascii="PANDA Baltic UZ" w:hAnsi="PANDA Baltic UZ"/>
          <w:sz w:val="24"/>
        </w:rPr>
        <w:t>Маркетинг стратегияси;</w:t>
      </w:r>
    </w:p>
    <w:p w:rsidR="00A358DA" w:rsidRDefault="00A358DA" w:rsidP="00A358DA">
      <w:pPr>
        <w:numPr>
          <w:ilvl w:val="0"/>
          <w:numId w:val="3"/>
        </w:numPr>
        <w:jc w:val="both"/>
        <w:rPr>
          <w:rFonts w:ascii="PANDA Baltic UZ" w:hAnsi="PANDA Baltic UZ"/>
          <w:sz w:val="24"/>
        </w:rPr>
      </w:pPr>
      <w:r>
        <w:rPr>
          <w:rFonts w:ascii="PANDA Baltic UZ" w:hAnsi="PANDA Baltic UZ"/>
          <w:sz w:val="24"/>
        </w:rPr>
        <w:t>Ишлаб чикариш дастури;</w:t>
      </w:r>
    </w:p>
    <w:p w:rsidR="00A358DA" w:rsidRDefault="00A358DA" w:rsidP="00A358DA">
      <w:pPr>
        <w:numPr>
          <w:ilvl w:val="0"/>
          <w:numId w:val="3"/>
        </w:numPr>
        <w:jc w:val="both"/>
        <w:rPr>
          <w:rFonts w:ascii="PANDA Baltic UZ" w:hAnsi="PANDA Baltic UZ"/>
          <w:sz w:val="24"/>
        </w:rPr>
      </w:pPr>
      <w:r>
        <w:rPr>
          <w:rFonts w:ascii="PANDA Baltic UZ" w:hAnsi="PANDA Baltic UZ"/>
          <w:sz w:val="24"/>
        </w:rPr>
        <w:t>Ишлаб чикаришни ташкил этиш;</w:t>
      </w:r>
    </w:p>
    <w:p w:rsidR="00A358DA" w:rsidRDefault="00A358DA" w:rsidP="00A358DA">
      <w:pPr>
        <w:numPr>
          <w:ilvl w:val="0"/>
          <w:numId w:val="3"/>
        </w:numPr>
        <w:jc w:val="both"/>
        <w:rPr>
          <w:rFonts w:ascii="PANDA Baltic UZ" w:hAnsi="PANDA Baltic UZ"/>
          <w:sz w:val="24"/>
        </w:rPr>
      </w:pPr>
      <w:r>
        <w:rPr>
          <w:rFonts w:ascii="PANDA Baltic UZ" w:hAnsi="PANDA Baltic UZ"/>
          <w:sz w:val="24"/>
        </w:rPr>
        <w:t>Корхонанинг ташкилий режавий шакли;</w:t>
      </w:r>
    </w:p>
    <w:p w:rsidR="00A358DA" w:rsidRDefault="00A358DA" w:rsidP="00A358DA">
      <w:pPr>
        <w:numPr>
          <w:ilvl w:val="0"/>
          <w:numId w:val="3"/>
        </w:numPr>
        <w:jc w:val="both"/>
        <w:rPr>
          <w:rFonts w:ascii="PANDA Baltic UZ" w:hAnsi="PANDA Baltic UZ"/>
          <w:sz w:val="24"/>
        </w:rPr>
      </w:pPr>
      <w:r>
        <w:rPr>
          <w:rFonts w:ascii="PANDA Baltic UZ" w:hAnsi="PANDA Baltic UZ"/>
          <w:sz w:val="24"/>
        </w:rPr>
        <w:t>Молиявий режа;</w:t>
      </w:r>
    </w:p>
    <w:p w:rsidR="00A358DA" w:rsidRDefault="00A358DA" w:rsidP="00A358DA">
      <w:pPr>
        <w:numPr>
          <w:ilvl w:val="0"/>
          <w:numId w:val="3"/>
        </w:numPr>
        <w:rPr>
          <w:rFonts w:ascii="PANDA Baltic UZ" w:hAnsi="PANDA Baltic UZ"/>
          <w:sz w:val="24"/>
        </w:rPr>
      </w:pPr>
      <w:r>
        <w:rPr>
          <w:rFonts w:ascii="PANDA Baltic UZ" w:hAnsi="PANDA Baltic UZ"/>
          <w:sz w:val="24"/>
        </w:rPr>
        <w:t>Лойиханинг рентабеллиги.</w:t>
      </w:r>
    </w:p>
    <w:p w:rsidR="00A358DA" w:rsidRDefault="00A358DA" w:rsidP="00A358DA">
      <w:pPr>
        <w:numPr>
          <w:ilvl w:val="0"/>
          <w:numId w:val="1"/>
        </w:numPr>
        <w:ind w:left="358"/>
        <w:rPr>
          <w:rFonts w:ascii="PANDA Baltic UZ" w:hAnsi="PANDA Baltic UZ"/>
          <w:sz w:val="24"/>
        </w:rPr>
      </w:pPr>
      <w:r>
        <w:rPr>
          <w:rFonts w:ascii="PANDA Baltic UZ" w:hAnsi="PANDA Baltic UZ"/>
          <w:sz w:val="24"/>
        </w:rPr>
        <w:t>Кичик бизнес ва бизнес-режа, бизнес-режа таркиби, уни тузиш хусусиятлари, асослаш усуллари.</w:t>
      </w:r>
    </w:p>
    <w:p w:rsidR="00A358DA" w:rsidRDefault="00A358DA" w:rsidP="00A358DA">
      <w:pPr>
        <w:numPr>
          <w:ilvl w:val="0"/>
          <w:numId w:val="1"/>
        </w:numPr>
        <w:ind w:left="358"/>
        <w:rPr>
          <w:rFonts w:ascii="PANDA Baltic UZ" w:hAnsi="PANDA Baltic UZ"/>
          <w:sz w:val="24"/>
        </w:rPr>
      </w:pPr>
      <w:r>
        <w:rPr>
          <w:rFonts w:ascii="PANDA Baltic UZ" w:hAnsi="PANDA Baltic UZ"/>
          <w:sz w:val="24"/>
        </w:rPr>
        <w:t>Бизнес режада  ишлаб чикариш, маркетинг, молиявий булимлари урни.</w:t>
      </w:r>
    </w:p>
    <w:p w:rsidR="00A358DA" w:rsidRDefault="00A358DA" w:rsidP="00A358DA">
      <w:pPr>
        <w:numPr>
          <w:ilvl w:val="0"/>
          <w:numId w:val="1"/>
        </w:numPr>
        <w:ind w:left="358"/>
        <w:rPr>
          <w:rFonts w:ascii="PANDA Baltic UZ" w:hAnsi="PANDA Baltic UZ"/>
          <w:sz w:val="24"/>
        </w:rPr>
      </w:pPr>
      <w:r>
        <w:rPr>
          <w:rFonts w:ascii="PANDA Baltic UZ" w:hAnsi="PANDA Baltic UZ"/>
          <w:sz w:val="24"/>
        </w:rPr>
        <w:t>Бизнес режадан фойдаланиш йуллари.</w:t>
      </w:r>
    </w:p>
    <w:p w:rsidR="00A358DA" w:rsidRDefault="00A358DA" w:rsidP="00A358DA">
      <w:pPr>
        <w:ind w:left="75"/>
        <w:rPr>
          <w:rFonts w:ascii="PANDA Baltic UZ" w:hAnsi="PANDA Baltic UZ"/>
          <w:sz w:val="24"/>
        </w:rPr>
      </w:pPr>
    </w:p>
    <w:p w:rsidR="00A358DA" w:rsidRDefault="00A358DA" w:rsidP="00A358DA">
      <w:pPr>
        <w:ind w:left="720" w:firstLine="645"/>
        <w:rPr>
          <w:rFonts w:ascii="PANDA Baltic UZ" w:hAnsi="PANDA Baltic UZ"/>
          <w:b/>
          <w:sz w:val="24"/>
        </w:rPr>
      </w:pPr>
      <w:r>
        <w:rPr>
          <w:rFonts w:ascii="PANDA Baltic UZ" w:hAnsi="PANDA Baltic UZ"/>
          <w:b/>
          <w:sz w:val="24"/>
        </w:rPr>
        <w:t>Таянч иборалар:</w:t>
      </w:r>
    </w:p>
    <w:p w:rsidR="00A358DA" w:rsidRDefault="00A358DA" w:rsidP="00A358DA">
      <w:pPr>
        <w:jc w:val="both"/>
        <w:rPr>
          <w:rFonts w:ascii="PANDA Baltic UZ" w:hAnsi="PANDA Baltic UZ"/>
          <w:sz w:val="24"/>
        </w:rPr>
      </w:pPr>
      <w:r>
        <w:rPr>
          <w:rFonts w:ascii="PANDA Baltic UZ" w:hAnsi="PANDA Baltic UZ"/>
          <w:sz w:val="24"/>
        </w:rPr>
        <w:tab/>
        <w:t>Бизнес режа, ривожланиш стратегияси, резюме, товар, мол етказадиган бозор, маркетинг стратегияси, ишлаб чикариш дастури, бизнес режадан фойдаланиш.</w:t>
      </w:r>
    </w:p>
    <w:p w:rsidR="00A358DA" w:rsidRDefault="00A358DA" w:rsidP="00A358DA">
      <w:pPr>
        <w:ind w:left="75"/>
        <w:rPr>
          <w:rFonts w:ascii="PANDA Baltic UZ" w:hAnsi="PANDA Baltic UZ"/>
          <w:b/>
          <w:sz w:val="24"/>
        </w:rPr>
      </w:pPr>
      <w:r>
        <w:rPr>
          <w:rFonts w:ascii="PANDA Baltic UZ" w:hAnsi="PANDA Baltic UZ"/>
          <w:sz w:val="24"/>
        </w:rPr>
        <w:t xml:space="preserve">               </w:t>
      </w:r>
      <w:r>
        <w:rPr>
          <w:rFonts w:ascii="PANDA Baltic UZ" w:hAnsi="PANDA Baltic UZ"/>
          <w:b/>
          <w:sz w:val="24"/>
        </w:rPr>
        <w:t>Саволлар:</w:t>
      </w:r>
    </w:p>
    <w:p w:rsidR="00A358DA" w:rsidRDefault="00A358DA" w:rsidP="00A358DA">
      <w:pPr>
        <w:numPr>
          <w:ilvl w:val="0"/>
          <w:numId w:val="4"/>
        </w:numPr>
        <w:rPr>
          <w:rFonts w:ascii="PANDA Baltic UZ" w:hAnsi="PANDA Baltic UZ"/>
          <w:sz w:val="24"/>
        </w:rPr>
      </w:pPr>
      <w:r>
        <w:rPr>
          <w:rFonts w:ascii="PANDA Baltic UZ" w:hAnsi="PANDA Baltic UZ"/>
          <w:sz w:val="24"/>
        </w:rPr>
        <w:t>Бизнес-режани кичик бизнесдаги урни.</w:t>
      </w:r>
    </w:p>
    <w:p w:rsidR="00A358DA" w:rsidRDefault="00A358DA" w:rsidP="00A358DA">
      <w:pPr>
        <w:numPr>
          <w:ilvl w:val="0"/>
          <w:numId w:val="4"/>
        </w:numPr>
        <w:rPr>
          <w:rFonts w:ascii="PANDA Baltic UZ" w:hAnsi="PANDA Baltic UZ"/>
          <w:sz w:val="24"/>
        </w:rPr>
      </w:pPr>
      <w:r>
        <w:rPr>
          <w:rFonts w:ascii="PANDA Baltic UZ" w:hAnsi="PANDA Baltic UZ"/>
          <w:sz w:val="24"/>
        </w:rPr>
        <w:lastRenderedPageBreak/>
        <w:t>Бизнес -режани тузиш хусусиятлари.</w:t>
      </w:r>
    </w:p>
    <w:p w:rsidR="00A358DA" w:rsidRDefault="00A358DA" w:rsidP="00A358DA">
      <w:pPr>
        <w:numPr>
          <w:ilvl w:val="0"/>
          <w:numId w:val="4"/>
        </w:numPr>
        <w:rPr>
          <w:rFonts w:ascii="PANDA Baltic UZ" w:hAnsi="PANDA Baltic UZ"/>
          <w:sz w:val="24"/>
        </w:rPr>
      </w:pPr>
      <w:r>
        <w:rPr>
          <w:rFonts w:ascii="PANDA Baltic UZ" w:hAnsi="PANDA Baltic UZ"/>
          <w:sz w:val="24"/>
        </w:rPr>
        <w:t>Бизнес-режани самарадорлиги.</w:t>
      </w:r>
    </w:p>
    <w:p w:rsidR="00A358DA" w:rsidRDefault="00A358DA" w:rsidP="00A358DA">
      <w:pPr>
        <w:ind w:left="3261"/>
        <w:rPr>
          <w:rFonts w:ascii="PANDA Baltic UZ" w:hAnsi="PANDA Baltic UZ"/>
          <w:sz w:val="24"/>
        </w:rPr>
      </w:pPr>
    </w:p>
    <w:p w:rsidR="00A358DA" w:rsidRDefault="00A358DA" w:rsidP="00A358DA">
      <w:pPr>
        <w:ind w:firstLine="709"/>
        <w:jc w:val="center"/>
        <w:rPr>
          <w:rFonts w:ascii="PANDA Baltic UZ" w:hAnsi="PANDA Baltic UZ"/>
          <w:b/>
          <w:sz w:val="24"/>
        </w:rPr>
      </w:pPr>
      <w:r>
        <w:rPr>
          <w:rFonts w:ascii="PANDA Baltic UZ" w:hAnsi="PANDA Baltic UZ"/>
          <w:b/>
          <w:sz w:val="24"/>
        </w:rPr>
        <w:t>Асосий адабиётлар</w:t>
      </w:r>
    </w:p>
    <w:p w:rsidR="00A358DA" w:rsidRDefault="00A358DA" w:rsidP="00A358DA">
      <w:pPr>
        <w:numPr>
          <w:ilvl w:val="0"/>
          <w:numId w:val="5"/>
        </w:numPr>
        <w:jc w:val="both"/>
        <w:rPr>
          <w:rFonts w:ascii="PANDA Baltic UZ" w:hAnsi="PANDA Baltic UZ"/>
          <w:sz w:val="24"/>
        </w:rPr>
      </w:pPr>
      <w:r>
        <w:rPr>
          <w:rFonts w:ascii="PANDA Baltic UZ" w:hAnsi="PANDA Baltic UZ"/>
          <w:sz w:val="24"/>
        </w:rPr>
        <w:t>Каримов И.А. Узбекистон иктисодий ислохатларни чукурлаштириш йулида. Т.: узбекистон, 1995.</w:t>
      </w:r>
    </w:p>
    <w:p w:rsidR="00A358DA" w:rsidRDefault="00A358DA" w:rsidP="00A358DA">
      <w:pPr>
        <w:numPr>
          <w:ilvl w:val="0"/>
          <w:numId w:val="5"/>
        </w:numPr>
        <w:jc w:val="both"/>
        <w:rPr>
          <w:rFonts w:ascii="PANDA Baltic UZ" w:hAnsi="PANDA Baltic UZ"/>
          <w:sz w:val="24"/>
        </w:rPr>
      </w:pPr>
      <w:r>
        <w:rPr>
          <w:rFonts w:ascii="PANDA Baltic UZ" w:hAnsi="PANDA Baltic UZ"/>
          <w:sz w:val="24"/>
        </w:rPr>
        <w:t>Товар ишлаб чикарувчилар ва тадбиркорлар палаталари тугрисида: Уз.Рес.конуни. 1997 й. 24 апрель.</w:t>
      </w:r>
    </w:p>
    <w:p w:rsidR="00A358DA" w:rsidRDefault="00A358DA" w:rsidP="00A358DA">
      <w:pPr>
        <w:numPr>
          <w:ilvl w:val="0"/>
          <w:numId w:val="5"/>
        </w:numPr>
        <w:jc w:val="both"/>
        <w:rPr>
          <w:rFonts w:ascii="PANDA Baltic UZ" w:hAnsi="PANDA Baltic UZ"/>
          <w:sz w:val="24"/>
        </w:rPr>
      </w:pPr>
      <w:r>
        <w:rPr>
          <w:rFonts w:ascii="PANDA Baltic UZ" w:hAnsi="PANDA Baltic UZ"/>
          <w:sz w:val="24"/>
        </w:rPr>
        <w:t>Мескон М., Альберт М., Хедоури Ф. Основы менеджмента. Пер.с англ. М.: Дело, 1995.</w:t>
      </w:r>
    </w:p>
    <w:p w:rsidR="00A358DA" w:rsidRDefault="00A358DA" w:rsidP="00A358DA">
      <w:pPr>
        <w:numPr>
          <w:ilvl w:val="0"/>
          <w:numId w:val="5"/>
        </w:numPr>
        <w:jc w:val="both"/>
        <w:rPr>
          <w:rFonts w:ascii="PANDA Baltic UZ" w:hAnsi="PANDA Baltic UZ"/>
          <w:sz w:val="24"/>
        </w:rPr>
      </w:pPr>
      <w:r>
        <w:rPr>
          <w:rFonts w:ascii="PANDA Baltic UZ" w:hAnsi="PANDA Baltic UZ"/>
          <w:sz w:val="24"/>
        </w:rPr>
        <w:t>Менежмент ва бизнес асослари. Гуломов С.С. тахрири остида, Тошкент, «Мехнат», 1997.</w:t>
      </w:r>
    </w:p>
    <w:p w:rsidR="00A358DA" w:rsidRDefault="00A358DA" w:rsidP="00A358DA">
      <w:pPr>
        <w:numPr>
          <w:ilvl w:val="0"/>
          <w:numId w:val="5"/>
        </w:numPr>
        <w:jc w:val="both"/>
        <w:rPr>
          <w:rFonts w:ascii="PANDA Baltic UZ" w:hAnsi="PANDA Baltic UZ"/>
          <w:sz w:val="24"/>
        </w:rPr>
      </w:pPr>
      <w:r>
        <w:rPr>
          <w:rFonts w:ascii="PANDA Baltic UZ" w:hAnsi="PANDA Baltic UZ"/>
          <w:sz w:val="24"/>
        </w:rPr>
        <w:t>Бизнес асослари. Райзберг Б.А., москва, «Ось-98», 1996.</w:t>
      </w:r>
    </w:p>
    <w:p w:rsidR="00A358DA" w:rsidRDefault="00A358DA" w:rsidP="00A358DA">
      <w:pPr>
        <w:numPr>
          <w:ilvl w:val="0"/>
          <w:numId w:val="5"/>
        </w:numPr>
        <w:jc w:val="both"/>
        <w:rPr>
          <w:rFonts w:ascii="PANDA Baltic UZ" w:hAnsi="PANDA Baltic UZ"/>
          <w:sz w:val="24"/>
        </w:rPr>
      </w:pPr>
      <w:r>
        <w:rPr>
          <w:rFonts w:ascii="PANDA Baltic UZ" w:hAnsi="PANDA Baltic UZ"/>
          <w:sz w:val="24"/>
        </w:rPr>
        <w:t>Основы предпринимательства, благородный бизнес. Москва, 1995.</w:t>
      </w:r>
    </w:p>
    <w:p w:rsidR="00A358DA" w:rsidRDefault="00A358DA" w:rsidP="00A358DA">
      <w:pPr>
        <w:numPr>
          <w:ilvl w:val="0"/>
          <w:numId w:val="5"/>
        </w:numPr>
        <w:jc w:val="both"/>
        <w:rPr>
          <w:rFonts w:ascii="PANDA Baltic UZ" w:hAnsi="PANDA Baltic UZ"/>
          <w:sz w:val="24"/>
        </w:rPr>
      </w:pPr>
      <w:r>
        <w:rPr>
          <w:rFonts w:ascii="PANDA Baltic UZ" w:hAnsi="PANDA Baltic UZ"/>
          <w:sz w:val="24"/>
        </w:rPr>
        <w:t>Основы предпринимательской деятельности. Москва, «Финансы и статистика», 1995.</w:t>
      </w:r>
    </w:p>
    <w:p w:rsidR="00A358DA" w:rsidRDefault="00A358DA" w:rsidP="00A358DA">
      <w:pPr>
        <w:ind w:firstLine="567"/>
        <w:jc w:val="center"/>
        <w:rPr>
          <w:rFonts w:ascii="PANDA Baltic UZ" w:hAnsi="PANDA Baltic UZ"/>
          <w:sz w:val="24"/>
        </w:rPr>
      </w:pPr>
    </w:p>
    <w:p w:rsidR="00A358DA" w:rsidRDefault="00A358DA" w:rsidP="00A358DA">
      <w:pPr>
        <w:ind w:firstLine="567"/>
        <w:jc w:val="center"/>
        <w:rPr>
          <w:rFonts w:ascii="PANDA Baltic UZ" w:hAnsi="PANDA Baltic UZ"/>
          <w:b/>
          <w:sz w:val="24"/>
        </w:rPr>
      </w:pPr>
      <w:r>
        <w:rPr>
          <w:rFonts w:ascii="PANDA Baltic UZ" w:hAnsi="PANDA Baltic UZ"/>
          <w:b/>
          <w:sz w:val="24"/>
        </w:rPr>
        <w:t>Кушимча адабиёт.</w:t>
      </w:r>
    </w:p>
    <w:p w:rsidR="00A358DA" w:rsidRDefault="00A358DA" w:rsidP="00A358DA">
      <w:pPr>
        <w:numPr>
          <w:ilvl w:val="0"/>
          <w:numId w:val="6"/>
        </w:numPr>
        <w:tabs>
          <w:tab w:val="left" w:pos="0"/>
        </w:tabs>
        <w:jc w:val="both"/>
        <w:rPr>
          <w:rFonts w:ascii="PANDA Baltic UZ" w:hAnsi="PANDA Baltic UZ"/>
          <w:sz w:val="24"/>
        </w:rPr>
      </w:pPr>
      <w:r>
        <w:rPr>
          <w:rFonts w:ascii="PANDA Baltic UZ" w:hAnsi="PANDA Baltic UZ"/>
          <w:sz w:val="24"/>
        </w:rPr>
        <w:t>«Кичик бизнесни куллаб кувватлашни ташкил этиш» В.Ш. Караганова тахририяти остида, «Академия менеджмента и рынка» 1995.</w:t>
      </w:r>
    </w:p>
    <w:p w:rsidR="00A358DA" w:rsidRDefault="00A358DA" w:rsidP="00A358DA">
      <w:pPr>
        <w:numPr>
          <w:ilvl w:val="0"/>
          <w:numId w:val="6"/>
        </w:numPr>
        <w:jc w:val="both"/>
        <w:rPr>
          <w:rFonts w:ascii="PANDA Baltic UZ" w:hAnsi="PANDA Baltic UZ"/>
          <w:sz w:val="24"/>
        </w:rPr>
      </w:pPr>
      <w:r>
        <w:rPr>
          <w:rFonts w:ascii="PANDA Baltic UZ" w:hAnsi="PANDA Baltic UZ"/>
          <w:sz w:val="24"/>
        </w:rPr>
        <w:t>Узбекистонда кичик ва хусусий бизнесни ривожлантириш. Т., 1995.</w:t>
      </w:r>
    </w:p>
    <w:p w:rsidR="00A358DA" w:rsidRDefault="00A358DA" w:rsidP="00A358DA">
      <w:pPr>
        <w:numPr>
          <w:ilvl w:val="0"/>
          <w:numId w:val="6"/>
        </w:numPr>
        <w:jc w:val="both"/>
        <w:rPr>
          <w:rFonts w:ascii="PANDA Baltic UZ" w:hAnsi="PANDA Baltic UZ"/>
          <w:sz w:val="24"/>
        </w:rPr>
      </w:pPr>
      <w:r>
        <w:rPr>
          <w:rFonts w:ascii="PANDA Baltic UZ" w:hAnsi="PANDA Baltic UZ"/>
          <w:sz w:val="24"/>
        </w:rPr>
        <w:t xml:space="preserve"> Кичик ва хусусий тадбиркорлик асослари. Гуломов С.С., Ахмедов Д.К., Боев Х.И. Тошкент, 1996.</w:t>
      </w:r>
    </w:p>
    <w:p w:rsidR="00A80CC1" w:rsidRDefault="00A80CC1"/>
    <w:sectPr w:rsidR="00A80CC1" w:rsidSect="00A80CC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PANDA Baltic UZ">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9A645EA"/>
    <w:lvl w:ilvl="0">
      <w:numFmt w:val="bullet"/>
      <w:lvlText w:val="*"/>
      <w:lvlJc w:val="left"/>
    </w:lvl>
  </w:abstractNum>
  <w:abstractNum w:abstractNumId="1">
    <w:nsid w:val="05036E24"/>
    <w:multiLevelType w:val="singleLevel"/>
    <w:tmpl w:val="4BE0295E"/>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2">
    <w:nsid w:val="2D067D34"/>
    <w:multiLevelType w:val="singleLevel"/>
    <w:tmpl w:val="DF8450EA"/>
    <w:lvl w:ilvl="0">
      <w:start w:val="1"/>
      <w:numFmt w:val="decimal"/>
      <w:lvlText w:val="%1."/>
      <w:legacy w:legacy="1" w:legacySpace="0" w:legacyIndent="283"/>
      <w:lvlJc w:val="left"/>
      <w:pPr>
        <w:ind w:left="283" w:hanging="283"/>
      </w:pPr>
    </w:lvl>
  </w:abstractNum>
  <w:abstractNum w:abstractNumId="3">
    <w:nsid w:val="31681A35"/>
    <w:multiLevelType w:val="singleLevel"/>
    <w:tmpl w:val="DF8450EA"/>
    <w:lvl w:ilvl="0">
      <w:start w:val="1"/>
      <w:numFmt w:val="decimal"/>
      <w:lvlText w:val="%1."/>
      <w:legacy w:legacy="1" w:legacySpace="0" w:legacyIndent="283"/>
      <w:lvlJc w:val="left"/>
      <w:pPr>
        <w:ind w:left="283" w:hanging="283"/>
      </w:pPr>
    </w:lvl>
  </w:abstractNum>
  <w:abstractNum w:abstractNumId="4">
    <w:nsid w:val="7F721DF0"/>
    <w:multiLevelType w:val="singleLevel"/>
    <w:tmpl w:val="552021DC"/>
    <w:lvl w:ilvl="0">
      <w:start w:val="1"/>
      <w:numFmt w:val="decimal"/>
      <w:lvlText w:val="%1. "/>
      <w:legacy w:legacy="1" w:legacySpace="0" w:legacyIndent="283"/>
      <w:lvlJc w:val="left"/>
      <w:pPr>
        <w:ind w:left="358" w:hanging="283"/>
      </w:pPr>
      <w:rPr>
        <w:rFonts w:ascii="MS Sans Serif" w:hAnsi="MS Sans Serif" w:hint="default"/>
        <w:b w:val="0"/>
        <w:i w:val="0"/>
        <w:sz w:val="28"/>
        <w:u w:val="none"/>
      </w:rPr>
    </w:lvl>
  </w:abstractNum>
  <w:num w:numId="1">
    <w:abstractNumId w:val="0"/>
    <w:lvlOverride w:ilvl="0">
      <w:lvl w:ilvl="0">
        <w:start w:val="1"/>
        <w:numFmt w:val="bullet"/>
        <w:lvlText w:val=""/>
        <w:legacy w:legacy="1" w:legacySpace="0" w:legacyIndent="283"/>
        <w:lvlJc w:val="left"/>
        <w:pPr>
          <w:ind w:left="36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583" w:hanging="283"/>
        </w:pPr>
        <w:rPr>
          <w:rFonts w:ascii="Wingdings" w:hAnsi="Wingdings" w:hint="default"/>
          <w:b w:val="0"/>
          <w:i w:val="0"/>
          <w:sz w:val="28"/>
          <w:u w:val="none"/>
        </w:rPr>
      </w:lvl>
    </w:lvlOverride>
  </w:num>
  <w:num w:numId="3">
    <w:abstractNumId w:val="1"/>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358DA"/>
    <w:rsid w:val="00A358DA"/>
    <w:rsid w:val="00A80C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8DA"/>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944</Words>
  <Characters>5385</Characters>
  <Application>Microsoft Office Word</Application>
  <DocSecurity>0</DocSecurity>
  <Lines>44</Lines>
  <Paragraphs>12</Paragraphs>
  <ScaleCrop>false</ScaleCrop>
  <Company>Melkosoft</Company>
  <LinksUpToDate>false</LinksUpToDate>
  <CharactersWithSpaces>6317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dc:description/>
  <cp:lastModifiedBy>Loner-XP</cp:lastModifiedBy>
  <cp:revision>1</cp:revision>
  <dcterms:created xsi:type="dcterms:W3CDTF">2011-04-22T10:01:00Z</dcterms:created>
  <dcterms:modified xsi:type="dcterms:W3CDTF">2011-04-22T10:01:00Z</dcterms:modified>
</cp:coreProperties>
</file>