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D8" w:rsidRDefault="004260D8" w:rsidP="004260D8">
      <w:pPr>
        <w:tabs>
          <w:tab w:val="left" w:pos="-180"/>
          <w:tab w:val="left" w:pos="0"/>
        </w:tabs>
        <w:jc w:val="center"/>
        <w:rPr>
          <w:b/>
          <w:bCs/>
          <w:sz w:val="28"/>
          <w:szCs w:val="28"/>
        </w:rPr>
      </w:pPr>
      <w:r w:rsidRPr="00C7406A">
        <w:rPr>
          <w:b/>
          <w:bCs/>
          <w:sz w:val="28"/>
          <w:szCs w:val="28"/>
        </w:rPr>
        <w:t>Аминокислоталар</w:t>
      </w:r>
    </w:p>
    <w:p w:rsidR="004260D8" w:rsidRPr="00B9213D" w:rsidRDefault="004260D8" w:rsidP="004260D8">
      <w:pPr>
        <w:pStyle w:val="a7"/>
        <w:jc w:val="both"/>
        <w:rPr>
          <w:rFonts w:ascii="Times New Roman" w:hAnsi="Times New Roman"/>
          <w:b/>
          <w:i/>
        </w:rPr>
      </w:pPr>
      <w:r w:rsidRPr="00B9213D">
        <w:rPr>
          <w:rFonts w:ascii="Times New Roman" w:hAnsi="Times New Roman"/>
          <w:b/>
          <w:i/>
        </w:rPr>
        <w:t>Маъруза режаси</w:t>
      </w:r>
      <w:r w:rsidRPr="00B9213D">
        <w:rPr>
          <w:rFonts w:ascii="Times New Roman" w:hAnsi="Times New Roman"/>
        </w:rPr>
        <w:t>:</w:t>
      </w:r>
    </w:p>
    <w:p w:rsidR="004260D8" w:rsidRPr="00B9213D" w:rsidRDefault="004260D8" w:rsidP="004260D8">
      <w:pPr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i/>
          <w:sz w:val="28"/>
        </w:rPr>
      </w:pPr>
      <w:r w:rsidRPr="00B9213D">
        <w:rPr>
          <w:i/>
          <w:sz w:val="28"/>
        </w:rPr>
        <w:t>Тузилиши ва олиниши усуллари</w:t>
      </w:r>
    </w:p>
    <w:p w:rsidR="004260D8" w:rsidRPr="00B9213D" w:rsidRDefault="004260D8" w:rsidP="004260D8">
      <w:pPr>
        <w:numPr>
          <w:ilvl w:val="0"/>
          <w:numId w:val="1"/>
        </w:numPr>
        <w:tabs>
          <w:tab w:val="clear" w:pos="720"/>
          <w:tab w:val="num" w:pos="0"/>
        </w:tabs>
        <w:ind w:left="284" w:hanging="284"/>
        <w:rPr>
          <w:i/>
          <w:sz w:val="28"/>
        </w:rPr>
      </w:pPr>
      <w:r w:rsidRPr="00B9213D">
        <w:rPr>
          <w:i/>
          <w:sz w:val="28"/>
        </w:rPr>
        <w:t>Физик ва кимёвий хоссалари</w:t>
      </w:r>
    </w:p>
    <w:p w:rsidR="004260D8" w:rsidRPr="00B9213D" w:rsidRDefault="004260D8" w:rsidP="004260D8">
      <w:pPr>
        <w:numPr>
          <w:ilvl w:val="0"/>
          <w:numId w:val="1"/>
        </w:numPr>
        <w:tabs>
          <w:tab w:val="clear" w:pos="720"/>
          <w:tab w:val="num" w:pos="0"/>
        </w:tabs>
        <w:ind w:left="284" w:hanging="284"/>
        <w:rPr>
          <w:i/>
          <w:sz w:val="28"/>
        </w:rPr>
      </w:pPr>
      <w:r w:rsidRPr="00B9213D">
        <w:rPr>
          <w:i/>
          <w:sz w:val="28"/>
        </w:rPr>
        <w:t>Айрим вакиллари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Карбоксил ва амино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сақловчи органик бирикмаларга аминокислоталар дейилади. Оқсиллар аминокислоталар қолдиғидан ташкил топганлиги сабабли, аминокислоталар жуда катта аҳамиятга эгадирлар.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Аминокислоталарнинг гомологик қатори аминосирка кислотадан бошланади. Аминочумоли кислота мавжуд эмас. Аминокислоталар</w:t>
      </w:r>
      <w:r>
        <w:rPr>
          <w:sz w:val="28"/>
          <w:szCs w:val="28"/>
        </w:rPr>
        <w:t>ни</w:t>
      </w:r>
      <w:r w:rsidRPr="00C7406A">
        <w:rPr>
          <w:sz w:val="28"/>
          <w:szCs w:val="28"/>
        </w:rPr>
        <w:t xml:space="preserve"> номлашда эмперик ва систематик номенклатурадан фойдаланилади.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Эмперик номенклатура бўйича номлашда аминокислоталар номи тегишли кислота номи олдига амино сўзи қўшиб ҳосил қилинади. Карбоксил ва амино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ларнинг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ати </w:t>
      </w:r>
      <w:r w:rsidRPr="00C7406A"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 xml:space="preserve">-, </w:t>
      </w:r>
      <w:r w:rsidRPr="00C7406A">
        <w:rPr>
          <w:sz w:val="28"/>
          <w:szCs w:val="28"/>
        </w:rPr>
        <w:sym w:font="Symbol" w:char="F062"/>
      </w:r>
      <w:r w:rsidRPr="00C7406A">
        <w:rPr>
          <w:sz w:val="28"/>
          <w:szCs w:val="28"/>
        </w:rPr>
        <w:t xml:space="preserve">-, γ- каби 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>ифлар билан ифодаланилади. Систематик номенклатурада эса амино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нинг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ати рақамлар билан кўрсатилади ва аминокислоталарнинг номи тегишли тўйинган углеводород номидан ҳосил қилинади.</w:t>
      </w: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157480</wp:posOffset>
                </wp:positionV>
                <wp:extent cx="5137785" cy="501015"/>
                <wp:effectExtent l="0" t="4445" r="635" b="0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7785" cy="501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4953000" cy="409575"/>
                                  <wp:effectExtent l="0" t="0" r="0" b="0"/>
                                  <wp:docPr id="41" name="Рисунок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0" cy="409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2" o:spid="_x0000_s1026" type="#_x0000_t202" style="position:absolute;left:0;text-align:left;margin-left:19.95pt;margin-top:12.4pt;width:404.55pt;height:39.4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4953000" cy="409575"/>
                            <wp:effectExtent l="0" t="0" r="0" b="0"/>
                            <wp:docPr id="41" name="Рисунок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0" cy="409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Масалан: </w:t>
      </w: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200025</wp:posOffset>
                </wp:positionV>
                <wp:extent cx="5570220" cy="2348230"/>
                <wp:effectExtent l="0" t="1270" r="2540" b="3175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0220" cy="234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1288448" wp14:editId="0A676F63">
                                  <wp:extent cx="5391150" cy="2257425"/>
                                  <wp:effectExtent l="0" t="0" r="0" b="0"/>
                                  <wp:docPr id="39" name="Рисунок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91150" cy="2257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027" type="#_x0000_t202" style="position:absolute;left:0;text-align:left;margin-left:20.25pt;margin-top:15.75pt;width:438.6pt;height:184.9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1288448" wp14:editId="0A676F63">
                            <wp:extent cx="5391150" cy="2257425"/>
                            <wp:effectExtent l="0" t="0" r="0" b="0"/>
                            <wp:docPr id="39" name="Рисунок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91150" cy="2257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Аминокислоталар </w:t>
      </w:r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 xml:space="preserve">да бир ёки бир неча 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бўлиши мумкин. 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сони</w:t>
      </w:r>
      <w:r>
        <w:rPr>
          <w:sz w:val="28"/>
          <w:szCs w:val="28"/>
        </w:rPr>
        <w:t>,</w:t>
      </w:r>
      <w:r w:rsidRPr="00C7406A">
        <w:rPr>
          <w:sz w:val="28"/>
          <w:szCs w:val="28"/>
        </w:rPr>
        <w:t xml:space="preserve"> унинг асослигини белгилайди. Аминокислоталарнинг таркибида бир ёки бир неча амино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бўлиши мумкин. Аминокислоталар изомерияси оксики</w:t>
      </w:r>
      <w:r>
        <w:rPr>
          <w:sz w:val="28"/>
          <w:szCs w:val="28"/>
        </w:rPr>
        <w:t>сло</w:t>
      </w:r>
      <w:r w:rsidRPr="00C7406A">
        <w:rPr>
          <w:sz w:val="28"/>
          <w:szCs w:val="28"/>
        </w:rPr>
        <w:t xml:space="preserve">таларникига ўхшаш бўлади. 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>- Аминокислоталарнинг олиниш усуллари.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 xml:space="preserve">-Аминокислоталар </w:t>
      </w:r>
      <w:r>
        <w:rPr>
          <w:sz w:val="28"/>
          <w:szCs w:val="28"/>
        </w:rPr>
        <w:t>муҳим</w:t>
      </w:r>
      <w:r w:rsidRPr="00C7406A">
        <w:rPr>
          <w:sz w:val="28"/>
          <w:szCs w:val="28"/>
        </w:rPr>
        <w:t xml:space="preserve"> аҳамиятга эга</w:t>
      </w:r>
      <w:r>
        <w:rPr>
          <w:sz w:val="28"/>
          <w:szCs w:val="28"/>
        </w:rPr>
        <w:t>.</w:t>
      </w:r>
      <w:r w:rsidRPr="00C7406A">
        <w:rPr>
          <w:sz w:val="28"/>
          <w:szCs w:val="28"/>
        </w:rPr>
        <w:t xml:space="preserve"> Шунинг учун уларни олишнинг бир неча усуллар ишлаб чиқилган.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710565</wp:posOffset>
                </wp:positionH>
                <wp:positionV relativeFrom="paragraph">
                  <wp:posOffset>368300</wp:posOffset>
                </wp:positionV>
                <wp:extent cx="4432935" cy="386715"/>
                <wp:effectExtent l="0" t="4445" r="635" b="0"/>
                <wp:wrapNone/>
                <wp:docPr id="38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2935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58F01D9" wp14:editId="3A46D9DE">
                                  <wp:extent cx="4333875" cy="295275"/>
                                  <wp:effectExtent l="0" t="0" r="0" b="0"/>
                                  <wp:docPr id="37" name="Рисунок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338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028" type="#_x0000_t202" style="position:absolute;left:0;text-align:left;margin-left:55.95pt;margin-top:29pt;width:349.05pt;height:3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58F01D9" wp14:editId="3A46D9DE">
                            <wp:extent cx="4333875" cy="295275"/>
                            <wp:effectExtent l="0" t="0" r="0" b="0"/>
                            <wp:docPr id="37" name="Рисунок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338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1. Хлор алмашган кислоталарга аммиак таъсир эттириб, </w:t>
      </w:r>
      <w:r w:rsidRPr="00C7406A"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 xml:space="preserve"> аминокислоталарни ҳосил қилиш мумкин: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2. Альдегидларга аммиак ва цианид кислота таъсир эттириб, </w:t>
      </w:r>
      <w:r w:rsidRPr="00C7406A"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>- аминокислоталар олинади. Бунда дастлаб альдеми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 xml:space="preserve">, сўнгра </w:t>
      </w:r>
      <w:r w:rsidRPr="00C7406A"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 xml:space="preserve">- аминокислоталарнинг нитрили ҳосил бўлади. Ҳосил бўлнган нитрил гидролизланганда </w:t>
      </w:r>
      <w:r w:rsidRPr="00C7406A"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>- аминокислоталар</w:t>
      </w:r>
      <w:r>
        <w:rPr>
          <w:sz w:val="28"/>
          <w:szCs w:val="28"/>
        </w:rPr>
        <w:t>га</w:t>
      </w:r>
      <w:r w:rsidRPr="00C7406A">
        <w:rPr>
          <w:sz w:val="28"/>
          <w:szCs w:val="28"/>
        </w:rPr>
        <w:t xml:space="preserve"> айланади: 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847090</wp:posOffset>
                </wp:positionH>
                <wp:positionV relativeFrom="paragraph">
                  <wp:posOffset>-72390</wp:posOffset>
                </wp:positionV>
                <wp:extent cx="4067810" cy="1120140"/>
                <wp:effectExtent l="0" t="3175" r="635" b="63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810" cy="1120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A1894DC" wp14:editId="2C1387AD">
                                  <wp:extent cx="3981450" cy="1028700"/>
                                  <wp:effectExtent l="0" t="0" r="0" b="0"/>
                                  <wp:docPr id="35" name="Рисунок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81450" cy="1028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029" type="#_x0000_t202" style="position:absolute;left:0;text-align:left;margin-left:66.7pt;margin-top:-5.7pt;width:320.3pt;height:8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A1894DC" wp14:editId="2C1387AD">
                            <wp:extent cx="3981450" cy="1028700"/>
                            <wp:effectExtent l="0" t="0" r="0" b="0"/>
                            <wp:docPr id="35" name="Рисунок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81450" cy="1028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628015</wp:posOffset>
                </wp:positionH>
                <wp:positionV relativeFrom="paragraph">
                  <wp:posOffset>574675</wp:posOffset>
                </wp:positionV>
                <wp:extent cx="4629785" cy="558165"/>
                <wp:effectExtent l="0" t="0" r="635" b="0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9785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68D5688" wp14:editId="273D9A4A">
                                  <wp:extent cx="4533900" cy="466725"/>
                                  <wp:effectExtent l="0" t="0" r="0" b="0"/>
                                  <wp:docPr id="33" name="Рисунок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33900" cy="466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030" type="#_x0000_t202" style="position:absolute;left:0;text-align:left;margin-left:49.45pt;margin-top:45.25pt;width:364.55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68D5688" wp14:editId="273D9A4A">
                            <wp:extent cx="4533900" cy="466725"/>
                            <wp:effectExtent l="0" t="0" r="0" b="0"/>
                            <wp:docPr id="33" name="Рисунок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33900" cy="466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Н.Д. Зелинский бу </w:t>
      </w:r>
      <w:r>
        <w:rPr>
          <w:sz w:val="28"/>
          <w:szCs w:val="28"/>
        </w:rPr>
        <w:t>усул</w:t>
      </w:r>
      <w:r w:rsidRPr="00C7406A">
        <w:rPr>
          <w:sz w:val="28"/>
          <w:szCs w:val="28"/>
        </w:rPr>
        <w:t>ни анча соддалаштирди. У карбонил бирикмага кетма-кет аммиак ва цианид кислота таъсир эттириш ўрнига калий цианид билан аммоний хлорид аралашмасини таъсир эттирди: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3. Аминокислоталар аралашмаси оқсилни гидролизлаб олинади. Бунда </w:t>
      </w:r>
      <w:smartTag w:uri="urn:schemas-microsoft-com:office:smarttags" w:element="metricconverter">
        <w:smartTagPr>
          <w:attr w:name="ProductID" w:val="25 га"/>
        </w:smartTagPr>
        <w:r w:rsidRPr="00C7406A">
          <w:rPr>
            <w:sz w:val="28"/>
            <w:szCs w:val="28"/>
          </w:rPr>
          <w:t>25 га</w:t>
        </w:r>
      </w:smartTag>
      <w:r w:rsidRPr="00C7406A">
        <w:rPr>
          <w:sz w:val="28"/>
          <w:szCs w:val="28"/>
        </w:rPr>
        <w:t xml:space="preserve"> яқин аминокислоталар аралашмаси ҳосил бўлади. Бу аралашмадан </w:t>
      </w:r>
      <w:r>
        <w:rPr>
          <w:sz w:val="28"/>
          <w:szCs w:val="28"/>
        </w:rPr>
        <w:t>алоҳида</w:t>
      </w:r>
      <w:r w:rsidRPr="00C7406A">
        <w:rPr>
          <w:sz w:val="28"/>
          <w:szCs w:val="28"/>
        </w:rPr>
        <w:t xml:space="preserve"> аминокислотани ажратиб олиш мушкул хислобаланади. Одатда, битта ёки иккита аминокислотанинг миқдори аралашмада катта бўлади. Миқдори кўп бўлган аминокислоталарни ажратиб олиш ва тозалаш осон бўлади.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sym w:font="Symbol" w:char="F062"/>
      </w:r>
      <w:r w:rsidRPr="00C7406A">
        <w:rPr>
          <w:sz w:val="28"/>
          <w:szCs w:val="28"/>
        </w:rPr>
        <w:t>-Аминокислоталарнинг олиниш усуллари.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sym w:font="Symbol" w:char="F062"/>
      </w:r>
      <w:r w:rsidRPr="00C7406A">
        <w:rPr>
          <w:sz w:val="28"/>
          <w:szCs w:val="28"/>
        </w:rPr>
        <w:t>-Аминокислоталар тўйинмаган кислоталарга аммиак бириктириб ёки малон кислота ёрдамида олиниши мумкин.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774065</wp:posOffset>
                </wp:positionH>
                <wp:positionV relativeFrom="paragraph">
                  <wp:posOffset>337185</wp:posOffset>
                </wp:positionV>
                <wp:extent cx="4093210" cy="367665"/>
                <wp:effectExtent l="1905" t="0" r="635" b="0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3210" cy="367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FE9AC1F" wp14:editId="327CFB41">
                                  <wp:extent cx="3914775" cy="276225"/>
                                  <wp:effectExtent l="0" t="0" r="0" b="0"/>
                                  <wp:docPr id="31" name="Рисунок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147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2" o:spid="_x0000_s1031" type="#_x0000_t202" style="position:absolute;left:0;text-align:left;margin-left:60.95pt;margin-top:26.55pt;width:322.3pt;height:28.9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FE9AC1F" wp14:editId="327CFB41">
                            <wp:extent cx="3914775" cy="276225"/>
                            <wp:effectExtent l="0" t="0" r="0" b="0"/>
                            <wp:docPr id="31" name="Рисунок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14775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1. Тўйинмаган кислоталарга аммиак Марковников қоидасига тескари йўналиш бўйича бирикада: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327025</wp:posOffset>
                </wp:positionH>
                <wp:positionV relativeFrom="paragraph">
                  <wp:posOffset>353060</wp:posOffset>
                </wp:positionV>
                <wp:extent cx="5285740" cy="577215"/>
                <wp:effectExtent l="2540" t="0" r="0" b="0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5740" cy="577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803F637" wp14:editId="4B0991B1">
                                  <wp:extent cx="5105400" cy="485775"/>
                                  <wp:effectExtent l="0" t="0" r="0" b="0"/>
                                  <wp:docPr id="29" name="Рисунок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05400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32" type="#_x0000_t202" style="position:absolute;left:0;text-align:left;margin-left:25.75pt;margin-top:27.8pt;width:416.2pt;height:45.4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803F637" wp14:editId="4B0991B1">
                            <wp:extent cx="5105400" cy="485775"/>
                            <wp:effectExtent l="0" t="0" r="0" b="0"/>
                            <wp:docPr id="29" name="Рисунок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05400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2. </w:t>
      </w:r>
      <w:r w:rsidRPr="00C7406A">
        <w:rPr>
          <w:sz w:val="28"/>
          <w:szCs w:val="28"/>
        </w:rPr>
        <w:sym w:font="Symbol" w:char="F062"/>
      </w:r>
      <w:r w:rsidRPr="00C7406A">
        <w:rPr>
          <w:sz w:val="28"/>
          <w:szCs w:val="28"/>
        </w:rPr>
        <w:t xml:space="preserve">-Аминокислоталарнинг жуда кўпчилиги В.М. Радионов томонидан малон кислота ёрдамида синтез қилинган: </w:t>
      </w: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Бу реакцияниннг механизми аниқланилмаган.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Муҳим</w:t>
      </w:r>
      <w:r w:rsidRPr="00C7406A">
        <w:rPr>
          <w:sz w:val="28"/>
          <w:szCs w:val="28"/>
        </w:rPr>
        <w:t xml:space="preserve"> аминокислоталардан бўлган </w:t>
      </w:r>
      <w:r w:rsidRPr="00C7406A">
        <w:rPr>
          <w:sz w:val="28"/>
          <w:szCs w:val="28"/>
        </w:rPr>
        <w:sym w:font="Symbol" w:char="F077"/>
      </w:r>
      <w:r w:rsidRPr="00C7406A">
        <w:rPr>
          <w:sz w:val="28"/>
          <w:szCs w:val="28"/>
        </w:rPr>
        <w:t xml:space="preserve">-аминокапрон кислота ва лизинни циклогексанондан қуйидаги схема </w:t>
      </w:r>
      <w:r>
        <w:rPr>
          <w:sz w:val="28"/>
          <w:szCs w:val="28"/>
        </w:rPr>
        <w:t>бўйича</w:t>
      </w:r>
      <w:r w:rsidRPr="00C7406A">
        <w:rPr>
          <w:sz w:val="28"/>
          <w:szCs w:val="28"/>
        </w:rPr>
        <w:t xml:space="preserve"> олинади.</w:t>
      </w: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1040130</wp:posOffset>
                </wp:positionH>
                <wp:positionV relativeFrom="paragraph">
                  <wp:posOffset>34925</wp:posOffset>
                </wp:positionV>
                <wp:extent cx="3874770" cy="1748790"/>
                <wp:effectExtent l="1270" t="0" r="635" b="381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770" cy="174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C40D7F3" wp14:editId="5EA98E05">
                                  <wp:extent cx="3695700" cy="1657350"/>
                                  <wp:effectExtent l="0" t="0" r="0" b="0"/>
                                  <wp:docPr id="27" name="Рисунок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95700" cy="165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33" type="#_x0000_t202" style="position:absolute;left:0;text-align:left;margin-left:81.9pt;margin-top:2.75pt;width:305.1pt;height:137.7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C40D7F3" wp14:editId="5EA98E05">
                            <wp:extent cx="3695700" cy="1657350"/>
                            <wp:effectExtent l="0" t="0" r="0" b="0"/>
                            <wp:docPr id="27" name="Рисунок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95700" cy="165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Капролактам гидролизланганда </w:t>
      </w:r>
      <w:r w:rsidRPr="00C7406A">
        <w:rPr>
          <w:sz w:val="28"/>
          <w:szCs w:val="28"/>
        </w:rPr>
        <w:sym w:font="Symbol" w:char="F077"/>
      </w:r>
      <w:r w:rsidRPr="00C7406A">
        <w:rPr>
          <w:sz w:val="28"/>
          <w:szCs w:val="28"/>
        </w:rPr>
        <w:t>-аминокапрон кислота, нитролаб, сўнг қайтариб ва гидролизланганда лизинни ҳосил қилади:</w:t>
      </w: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916305</wp:posOffset>
                </wp:positionH>
                <wp:positionV relativeFrom="paragraph">
                  <wp:posOffset>-333375</wp:posOffset>
                </wp:positionV>
                <wp:extent cx="4208145" cy="2072005"/>
                <wp:effectExtent l="1270" t="0" r="635" b="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8145" cy="2072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99D30DA" wp14:editId="4E681002">
                                  <wp:extent cx="4029075" cy="1981200"/>
                                  <wp:effectExtent l="0" t="0" r="0" b="0"/>
                                  <wp:docPr id="25" name="Рисунок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29075" cy="1981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34" type="#_x0000_t202" style="position:absolute;left:0;text-align:left;margin-left:72.15pt;margin-top:-26.25pt;width:331.35pt;height:163.1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99D30DA" wp14:editId="4E681002">
                            <wp:extent cx="4029075" cy="1981200"/>
                            <wp:effectExtent l="0" t="0" r="0" b="0"/>
                            <wp:docPr id="25" name="Рисунок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29075" cy="198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1442085</wp:posOffset>
                </wp:positionH>
                <wp:positionV relativeFrom="paragraph">
                  <wp:posOffset>367030</wp:posOffset>
                </wp:positionV>
                <wp:extent cx="2844165" cy="548640"/>
                <wp:effectExtent l="3175" t="0" r="635" b="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65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7177E94" wp14:editId="1B5FD5C6">
                                  <wp:extent cx="2657475" cy="457200"/>
                                  <wp:effectExtent l="0" t="0" r="0" b="0"/>
                                  <wp:docPr id="23" name="Рисунок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57475" cy="457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35" type="#_x0000_t202" style="position:absolute;left:0;text-align:left;margin-left:113.55pt;margin-top:28.9pt;width:223.95pt;height:43.2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7177E94" wp14:editId="1B5FD5C6">
                            <wp:extent cx="2657475" cy="457200"/>
                            <wp:effectExtent l="0" t="0" r="0" b="0"/>
                            <wp:docPr id="23" name="Рисунок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57475" cy="45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Капролактам полимерланганда ёки аминокапрон кислота поликонденсатланиш реакциясига учратилганда капрон ҳосил бўлади.</w:t>
      </w:r>
    </w:p>
    <w:p w:rsidR="004260D8" w:rsidRDefault="004260D8" w:rsidP="004260D8">
      <w:pPr>
        <w:tabs>
          <w:tab w:val="left" w:pos="-180"/>
          <w:tab w:val="left" w:pos="0"/>
        </w:tabs>
        <w:ind w:firstLine="720"/>
        <w:jc w:val="both"/>
        <w:rPr>
          <w:b/>
          <w:bCs/>
          <w:sz w:val="28"/>
          <w:szCs w:val="28"/>
        </w:rPr>
      </w:pPr>
    </w:p>
    <w:p w:rsidR="004260D8" w:rsidRDefault="004260D8" w:rsidP="004260D8">
      <w:pPr>
        <w:tabs>
          <w:tab w:val="left" w:pos="-180"/>
          <w:tab w:val="left" w:pos="0"/>
        </w:tabs>
        <w:ind w:firstLine="720"/>
        <w:jc w:val="both"/>
        <w:rPr>
          <w:b/>
          <w:bCs/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b/>
          <w:bCs/>
          <w:sz w:val="28"/>
          <w:szCs w:val="28"/>
        </w:rPr>
        <w:t>Физикавий хоссалари</w:t>
      </w:r>
      <w:r w:rsidRPr="00C7406A">
        <w:rPr>
          <w:sz w:val="28"/>
          <w:szCs w:val="28"/>
        </w:rPr>
        <w:t xml:space="preserve">. Аминокислоталар юқори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 xml:space="preserve">да суюқланадиган, сувда яхши эрийдиган рангсиз кристалл моддалардир. Уларнинг суюқланиш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лари бир-биридан кам фарқ қилади.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Бир асосли аминокислоталарнинг сувдаги эритмалари нейтрал </w:t>
      </w:r>
      <w:r>
        <w:rPr>
          <w:sz w:val="28"/>
          <w:szCs w:val="28"/>
        </w:rPr>
        <w:t>характер</w:t>
      </w:r>
      <w:r w:rsidRPr="00C7406A">
        <w:rPr>
          <w:sz w:val="28"/>
          <w:szCs w:val="28"/>
        </w:rPr>
        <w:t xml:space="preserve">га эга. Аминокислоталар ички туз (биполяр ион) </w:t>
      </w:r>
      <w:r w:rsidRPr="002F4DEA">
        <w:rPr>
          <w:lang w:val="en-US"/>
        </w:rPr>
        <w:t>N</w:t>
      </w:r>
      <w:r w:rsidRPr="002F4DEA">
        <w:rPr>
          <w:vertAlign w:val="superscript"/>
        </w:rPr>
        <w:t>+</w:t>
      </w:r>
      <w:r w:rsidRPr="002F4DEA">
        <w:rPr>
          <w:lang w:val="en-US"/>
        </w:rPr>
        <w:t>H</w:t>
      </w:r>
      <w:r w:rsidRPr="002F4DEA">
        <w:rPr>
          <w:vertAlign w:val="subscript"/>
        </w:rPr>
        <w:t>3</w:t>
      </w:r>
      <w:r w:rsidRPr="002F4DEA">
        <w:t>–</w:t>
      </w:r>
      <w:r w:rsidRPr="002F4DEA">
        <w:rPr>
          <w:lang w:val="en-US"/>
        </w:rPr>
        <w:t>CH</w:t>
      </w:r>
      <w:r w:rsidRPr="002F4DEA">
        <w:rPr>
          <w:vertAlign w:val="subscript"/>
        </w:rPr>
        <w:t>2</w:t>
      </w:r>
      <w:r w:rsidRPr="002F4DEA">
        <w:rPr>
          <w:lang w:val="en-US"/>
        </w:rPr>
        <w:t>COO</w:t>
      </w:r>
      <w:r w:rsidRPr="002F4DEA">
        <w:rPr>
          <w:vertAlign w:val="superscript"/>
        </w:rPr>
        <w:t>–</w:t>
      </w:r>
      <w:r w:rsidRPr="00C7406A">
        <w:rPr>
          <w:sz w:val="28"/>
          <w:szCs w:val="28"/>
        </w:rPr>
        <w:t xml:space="preserve"> кўринишида мавжуд бўладилар. Уларнинг бундай </w:t>
      </w:r>
      <w:r>
        <w:rPr>
          <w:sz w:val="28"/>
          <w:szCs w:val="28"/>
        </w:rPr>
        <w:t>тузилиш</w:t>
      </w:r>
      <w:r w:rsidRPr="00C7406A">
        <w:rPr>
          <w:sz w:val="28"/>
          <w:szCs w:val="28"/>
        </w:rPr>
        <w:t>га эга бўлишлиги физикавий текшириш усуллари ёрдамида аниқланилган.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Биполяр ион кислотали </w:t>
      </w:r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 xml:space="preserve">да катион, ишқорий </w:t>
      </w:r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 xml:space="preserve">да эса анион сифатида мавжуд бўлади. Аминокислота эритмалари изоэлектрик нуқтада электр токини ўтазмайди. 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Табиий аминокислоталар иккига: алмаштириб бўлмайдиган (лизин, метионин, изолейцин, трионин, типтофан, валин ва бошқалар) ва алмаштирса бўладиган аминокислоталар</w:t>
      </w:r>
      <w:r>
        <w:rPr>
          <w:sz w:val="28"/>
          <w:szCs w:val="28"/>
        </w:rPr>
        <w:t xml:space="preserve">га </w:t>
      </w:r>
      <w:r w:rsidRPr="00C7406A">
        <w:rPr>
          <w:sz w:val="28"/>
          <w:szCs w:val="28"/>
        </w:rPr>
        <w:t xml:space="preserve">бўлинадилар. Кўпчилик табиий аминокислоталар оптик фаолликка эга бўлиб, улардан </w:t>
      </w:r>
      <w:r w:rsidRPr="00C7406A">
        <w:rPr>
          <w:sz w:val="28"/>
          <w:szCs w:val="28"/>
          <w:lang w:val="en-US"/>
        </w:rPr>
        <w:t>L</w:t>
      </w:r>
      <w:r w:rsidRPr="00C7406A">
        <w:rPr>
          <w:sz w:val="28"/>
          <w:szCs w:val="28"/>
        </w:rPr>
        <w:t xml:space="preserve">-қаторга мансублари аччиқ, ёки мазасиз, </w:t>
      </w:r>
      <w:r w:rsidRPr="00C7406A">
        <w:rPr>
          <w:sz w:val="28"/>
          <w:szCs w:val="28"/>
          <w:lang w:val="en-US"/>
        </w:rPr>
        <w:t>D</w:t>
      </w:r>
      <w:r w:rsidRPr="00C7406A">
        <w:rPr>
          <w:sz w:val="28"/>
          <w:szCs w:val="28"/>
        </w:rPr>
        <w:t>-қаторга мансублари эса ширин мазага эгадирлар.</w: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b/>
          <w:bCs/>
          <w:sz w:val="28"/>
          <w:szCs w:val="28"/>
        </w:rPr>
        <w:lastRenderedPageBreak/>
        <w:t>Кимёвий хоссалари</w:t>
      </w:r>
      <w:r w:rsidRPr="00C7406A">
        <w:rPr>
          <w:sz w:val="28"/>
          <w:szCs w:val="28"/>
        </w:rPr>
        <w:t>. Аминокислоталар кислоталар ва аминлар учун хос бўлган реакцияларга кириша оладилар. Бундан ташқари, аминокислоталарнинг ўзларига хос реакциялари ҳам бор.</w:t>
      </w:r>
    </w:p>
    <w:p w:rsidR="004260D8" w:rsidRPr="00C7406A" w:rsidRDefault="004260D8" w:rsidP="004260D8">
      <w:pPr>
        <w:tabs>
          <w:tab w:val="left" w:pos="-180"/>
          <w:tab w:val="left" w:pos="0"/>
        </w:tabs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1669415</wp:posOffset>
                </wp:positionH>
                <wp:positionV relativeFrom="paragraph">
                  <wp:posOffset>793750</wp:posOffset>
                </wp:positionV>
                <wp:extent cx="2416810" cy="577215"/>
                <wp:effectExtent l="1905" t="0" r="635" b="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6810" cy="577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07880A7" wp14:editId="59EC7DBA">
                                  <wp:extent cx="2228850" cy="485775"/>
                                  <wp:effectExtent l="0" t="0" r="0" b="0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850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36" type="#_x0000_t202" style="position:absolute;left:0;text-align:left;margin-left:131.45pt;margin-top:62.5pt;width:190.3pt;height:45.4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07880A7" wp14:editId="59EC7DBA">
                            <wp:extent cx="2228850" cy="485775"/>
                            <wp:effectExtent l="0" t="0" r="0" b="0"/>
                            <wp:docPr id="21" name="Рисунок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850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>1. Аминокислоталар асослар билан туз ҳосил қиладилар: аминокислоталарнинг оғир металлар билан ҳосил қилган тузлари комплек</w:t>
      </w:r>
      <w:r>
        <w:rPr>
          <w:sz w:val="28"/>
          <w:szCs w:val="28"/>
        </w:rPr>
        <w:t>с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га эга бўлиб, рангли бўлади. Масалан, аминосирка кислотанинг мис билан ҳосил қилган 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 xml:space="preserve"> кўк ранга эга.  </w:t>
      </w: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>2. Кислоталар каби аминокислоталар ҳам мураккаб эфирлар, галоген ангидридлар, амидлар ва бошқаларни ҳосил қиладилар.</w:t>
      </w:r>
    </w:p>
    <w:p w:rsidR="004260D8" w:rsidRPr="00C7406A" w:rsidRDefault="004260D8" w:rsidP="004260D8">
      <w:pPr>
        <w:tabs>
          <w:tab w:val="left" w:pos="-180"/>
          <w:tab w:val="left" w:pos="0"/>
        </w:tabs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1095375</wp:posOffset>
                </wp:positionH>
                <wp:positionV relativeFrom="paragraph">
                  <wp:posOffset>353695</wp:posOffset>
                </wp:positionV>
                <wp:extent cx="3749675" cy="367665"/>
                <wp:effectExtent l="0" t="0" r="3810" b="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9675" cy="367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DF27E2C" wp14:editId="5ADF471C">
                                  <wp:extent cx="3562350" cy="276225"/>
                                  <wp:effectExtent l="0" t="0" r="0" b="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623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7" type="#_x0000_t202" style="position:absolute;left:0;text-align:left;margin-left:86.25pt;margin-top:27.85pt;width:295.25pt;height:28.95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DF27E2C" wp14:editId="5ADF471C">
                            <wp:extent cx="3562350" cy="276225"/>
                            <wp:effectExtent l="0" t="0" r="0" b="0"/>
                            <wp:docPr id="19" name="Рисунок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623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>3. Аминокислоталар амино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 xml:space="preserve">ига анорганик кислоталар, кислота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ига эга бўлган бирикмалар билан туз ҳосил қиладилар:</w:t>
      </w:r>
    </w:p>
    <w:p w:rsidR="004260D8" w:rsidRPr="00C7406A" w:rsidRDefault="004260D8" w:rsidP="004260D8">
      <w:pPr>
        <w:tabs>
          <w:tab w:val="left" w:pos="-180"/>
          <w:tab w:val="left" w:pos="0"/>
        </w:tabs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</w:p>
    <w:p w:rsidR="004260D8" w:rsidRPr="00C7406A" w:rsidRDefault="004260D8" w:rsidP="004260D8">
      <w:pPr>
        <w:tabs>
          <w:tab w:val="left" w:pos="-180"/>
          <w:tab w:val="left" w:pos="0"/>
        </w:tabs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>4. Аминокислоталарга нитрит кислота билан таъсир этилганда оксикислоталарни ҳосил қиладилар:</w:t>
      </w:r>
    </w:p>
    <w:p w:rsidR="004260D8" w:rsidRPr="00C7406A" w:rsidRDefault="004260D8" w:rsidP="004260D8">
      <w:pPr>
        <w:tabs>
          <w:tab w:val="left" w:pos="-180"/>
          <w:tab w:val="left" w:pos="0"/>
        </w:tabs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547370</wp:posOffset>
                </wp:positionH>
                <wp:positionV relativeFrom="paragraph">
                  <wp:posOffset>-333375</wp:posOffset>
                </wp:positionV>
                <wp:extent cx="5005705" cy="796290"/>
                <wp:effectExtent l="3810" t="0" r="635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5705" cy="796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0DA6A1C" wp14:editId="76257DF9">
                                  <wp:extent cx="4819650" cy="704850"/>
                                  <wp:effectExtent l="0" t="0" r="0" b="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19650" cy="704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38" type="#_x0000_t202" style="position:absolute;left:0;text-align:left;margin-left:43.1pt;margin-top:-26.25pt;width:394.15pt;height:62.7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0DA6A1C" wp14:editId="76257DF9">
                            <wp:extent cx="4819650" cy="704850"/>
                            <wp:effectExtent l="0" t="0" r="0" b="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19650" cy="704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</w:r>
    </w:p>
    <w:p w:rsidR="004260D8" w:rsidRPr="00C7406A" w:rsidRDefault="004260D8" w:rsidP="004260D8">
      <w:pPr>
        <w:tabs>
          <w:tab w:val="left" w:pos="-180"/>
          <w:tab w:val="left" w:pos="0"/>
        </w:tabs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1107440</wp:posOffset>
                </wp:positionH>
                <wp:positionV relativeFrom="paragraph">
                  <wp:posOffset>343535</wp:posOffset>
                </wp:positionV>
                <wp:extent cx="3750310" cy="520065"/>
                <wp:effectExtent l="1905" t="0" r="635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0310" cy="520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789BFA1" wp14:editId="6A894E44">
                                  <wp:extent cx="3571875" cy="428625"/>
                                  <wp:effectExtent l="0" t="0" r="0" b="0"/>
                                  <wp:docPr id="15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71875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39" type="#_x0000_t202" style="position:absolute;left:0;text-align:left;margin-left:87.2pt;margin-top:27.05pt;width:295.3pt;height:40.95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789BFA1" wp14:editId="6A894E44">
                            <wp:extent cx="3571875" cy="428625"/>
                            <wp:effectExtent l="0" t="0" r="0" b="0"/>
                            <wp:docPr id="15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71875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>Аминокислоталарнинг эфирларига нитрит кислота билан таъсир этилганда барқарор диазбирикмалар ҳосил бўлади:</w:t>
      </w:r>
    </w:p>
    <w:p w:rsidR="004260D8" w:rsidRPr="00C7406A" w:rsidRDefault="004260D8" w:rsidP="004260D8">
      <w:pPr>
        <w:tabs>
          <w:tab w:val="left" w:pos="-180"/>
          <w:tab w:val="left" w:pos="0"/>
        </w:tabs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</w:p>
    <w:p w:rsidR="004260D8" w:rsidRPr="00C7406A" w:rsidRDefault="004260D8" w:rsidP="004260D8">
      <w:pPr>
        <w:tabs>
          <w:tab w:val="left" w:pos="-180"/>
          <w:tab w:val="left" w:pos="0"/>
        </w:tabs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824230</wp:posOffset>
                </wp:positionH>
                <wp:positionV relativeFrom="paragraph">
                  <wp:posOffset>325755</wp:posOffset>
                </wp:positionV>
                <wp:extent cx="4433570" cy="600075"/>
                <wp:effectExtent l="4445" t="0" r="635" b="381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357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5F8B3CE" wp14:editId="0116B57D">
                                  <wp:extent cx="4248150" cy="504825"/>
                                  <wp:effectExtent l="0" t="0" r="0" b="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48150" cy="504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40" type="#_x0000_t202" style="position:absolute;left:0;text-align:left;margin-left:64.9pt;margin-top:25.65pt;width:349.1pt;height:47.2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5F8B3CE" wp14:editId="0116B57D">
                            <wp:extent cx="4248150" cy="504825"/>
                            <wp:effectExtent l="0" t="0" r="0" b="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48150" cy="504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>5. Аминокислоталарга кислота ангидр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длари ва галоид ангидр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длар билан таъсир этилганда амино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ацилланади:</w:t>
      </w:r>
    </w:p>
    <w:p w:rsidR="004260D8" w:rsidRPr="00C7406A" w:rsidRDefault="004260D8" w:rsidP="004260D8">
      <w:pPr>
        <w:tabs>
          <w:tab w:val="left" w:pos="-180"/>
          <w:tab w:val="left" w:pos="0"/>
        </w:tabs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1011555</wp:posOffset>
                </wp:positionH>
                <wp:positionV relativeFrom="paragraph">
                  <wp:posOffset>688975</wp:posOffset>
                </wp:positionV>
                <wp:extent cx="3922395" cy="462915"/>
                <wp:effectExtent l="1270" t="0" r="635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239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9DE8394" wp14:editId="786A91DD">
                                  <wp:extent cx="3743325" cy="371475"/>
                                  <wp:effectExtent l="0" t="0" r="0" b="0"/>
                                  <wp:docPr id="11" name="Рисунок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4332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41" type="#_x0000_t202" style="position:absolute;left:0;text-align:left;margin-left:79.65pt;margin-top:54.25pt;width:308.85pt;height:36.45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9DE8394" wp14:editId="786A91DD">
                            <wp:extent cx="3743325" cy="371475"/>
                            <wp:effectExtent l="0" t="0" r="0" b="0"/>
                            <wp:docPr id="11" name="Рисунок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4332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>6. Аминокислоталардаги амин</w:t>
      </w:r>
      <w:r>
        <w:rPr>
          <w:sz w:val="28"/>
          <w:szCs w:val="28"/>
        </w:rPr>
        <w:t>огуруҳ</w:t>
      </w:r>
      <w:r w:rsidRPr="00C7406A">
        <w:rPr>
          <w:sz w:val="28"/>
          <w:szCs w:val="28"/>
        </w:rPr>
        <w:t>и алкиллаш реакцияларига кириша олади. Бунда иккиламчи, учламчи аминокислоталар ва тўртламчи аммоний асослари ҳосил бўлади. Тўртламчи аммоний аосларининг ички 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 xml:space="preserve"> бетаминлар деб аталади:</w:t>
      </w: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1012825</wp:posOffset>
                </wp:positionH>
                <wp:positionV relativeFrom="paragraph">
                  <wp:posOffset>1031240</wp:posOffset>
                </wp:positionV>
                <wp:extent cx="4102100" cy="1281430"/>
                <wp:effectExtent l="2540" t="0" r="635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2100" cy="1281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A863229" wp14:editId="493F2A28">
                                  <wp:extent cx="3914775" cy="1190625"/>
                                  <wp:effectExtent l="0" t="0" r="0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14775" cy="1190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42" type="#_x0000_t202" style="position:absolute;left:0;text-align:left;margin-left:79.75pt;margin-top:81.2pt;width:323pt;height:100.9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A863229" wp14:editId="493F2A28">
                            <wp:extent cx="3914775" cy="1190625"/>
                            <wp:effectExtent l="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14775" cy="1190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7. </w:t>
      </w:r>
      <w:r w:rsidRPr="00C7406A"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 xml:space="preserve">-, </w:t>
      </w:r>
      <w:r w:rsidRPr="00C7406A">
        <w:rPr>
          <w:sz w:val="28"/>
          <w:szCs w:val="28"/>
        </w:rPr>
        <w:sym w:font="Symbol" w:char="F062"/>
      </w:r>
      <w:r w:rsidRPr="00C7406A">
        <w:rPr>
          <w:sz w:val="28"/>
          <w:szCs w:val="28"/>
        </w:rPr>
        <w:t xml:space="preserve">-, </w:t>
      </w:r>
      <w:r w:rsidRPr="00C7406A">
        <w:rPr>
          <w:sz w:val="28"/>
          <w:szCs w:val="28"/>
        </w:rPr>
        <w:sym w:font="Symbol" w:char="F067"/>
      </w:r>
      <w:r w:rsidRPr="00C7406A">
        <w:rPr>
          <w:sz w:val="28"/>
          <w:szCs w:val="28"/>
        </w:rPr>
        <w:t xml:space="preserve">- Аминокислоталар қиздирилаганда турлича ўзгаришга учрайдилар. </w:t>
      </w:r>
      <w:r w:rsidRPr="00C7406A"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 xml:space="preserve">- Аминокислоталар қиздирилганда дикетопиперазинларни, </w:t>
      </w:r>
      <w:r w:rsidRPr="00C7406A">
        <w:rPr>
          <w:sz w:val="28"/>
          <w:szCs w:val="28"/>
        </w:rPr>
        <w:sym w:font="Symbol" w:char="F062"/>
      </w:r>
      <w:r w:rsidRPr="00C7406A">
        <w:rPr>
          <w:sz w:val="28"/>
          <w:szCs w:val="28"/>
        </w:rPr>
        <w:t xml:space="preserve">- аминокислоталар тўйинмаган кислоталарни, </w:t>
      </w:r>
      <w:r w:rsidRPr="00C7406A">
        <w:rPr>
          <w:sz w:val="28"/>
          <w:szCs w:val="28"/>
        </w:rPr>
        <w:sym w:font="Symbol" w:char="F067"/>
      </w:r>
      <w:r w:rsidRPr="00C7406A">
        <w:rPr>
          <w:sz w:val="28"/>
          <w:szCs w:val="28"/>
        </w:rPr>
        <w:t xml:space="preserve">- ва </w:t>
      </w:r>
      <w:r>
        <w:rPr>
          <w:sz w:val="28"/>
          <w:szCs w:val="28"/>
        </w:rPr>
        <w:t>юқори</w:t>
      </w:r>
      <w:r w:rsidRPr="00C7406A">
        <w:rPr>
          <w:sz w:val="28"/>
          <w:szCs w:val="28"/>
        </w:rPr>
        <w:t xml:space="preserve"> аминокислоталар эса лактонларни ҳосил қиладилар:</w:t>
      </w: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274320</wp:posOffset>
                </wp:positionV>
                <wp:extent cx="4035425" cy="405765"/>
                <wp:effectExtent l="0" t="0" r="4445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542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8FC3068" wp14:editId="3DD9DB20">
                                  <wp:extent cx="3848100" cy="314325"/>
                                  <wp:effectExtent l="0" t="0" r="0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48100" cy="314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43" type="#_x0000_t202" style="position:absolute;left:0;text-align:left;margin-left:74.95pt;margin-top:21.6pt;width:317.75pt;height:31.95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8FC3068" wp14:editId="3DD9DB20">
                            <wp:extent cx="3848100" cy="314325"/>
                            <wp:effectExtent l="0" t="0" r="0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48100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1536065</wp:posOffset>
                </wp:positionH>
                <wp:positionV relativeFrom="paragraph">
                  <wp:posOffset>-5715</wp:posOffset>
                </wp:positionV>
                <wp:extent cx="3035935" cy="1120140"/>
                <wp:effectExtent l="1905" t="1270" r="635" b="254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5935" cy="1120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A1DB246" wp14:editId="404D058A">
                                  <wp:extent cx="2857500" cy="1028700"/>
                                  <wp:effectExtent l="0" t="0" r="0" b="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0" cy="1028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44" type="#_x0000_t202" style="position:absolute;left:0;text-align:left;margin-left:120.95pt;margin-top:-.45pt;width:239.05pt;height:88.2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A1DB246" wp14:editId="404D058A">
                            <wp:extent cx="2857500" cy="1028700"/>
                            <wp:effectExtent l="0" t="0" r="0" b="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7500" cy="1028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C7406A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4260D8" w:rsidRPr="00421B0D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Юқоридаги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реакциялар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ёрдамида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sym w:font="Symbol" w:char="F061"/>
      </w:r>
      <w:r w:rsidRPr="00421B0D">
        <w:rPr>
          <w:sz w:val="28"/>
          <w:szCs w:val="28"/>
        </w:rPr>
        <w:t xml:space="preserve">-, </w:t>
      </w:r>
      <w:r w:rsidRPr="00C7406A">
        <w:rPr>
          <w:sz w:val="28"/>
          <w:szCs w:val="28"/>
        </w:rPr>
        <w:sym w:font="Symbol" w:char="F062"/>
      </w:r>
      <w:r w:rsidRPr="00421B0D">
        <w:rPr>
          <w:sz w:val="28"/>
          <w:szCs w:val="28"/>
        </w:rPr>
        <w:t xml:space="preserve">- </w:t>
      </w:r>
      <w:r w:rsidRPr="00C7406A">
        <w:rPr>
          <w:sz w:val="28"/>
          <w:szCs w:val="28"/>
        </w:rPr>
        <w:t>ва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sym w:font="Symbol" w:char="F067"/>
      </w:r>
      <w:r w:rsidRPr="00421B0D">
        <w:rPr>
          <w:sz w:val="28"/>
          <w:szCs w:val="28"/>
        </w:rPr>
        <w:t>-</w:t>
      </w:r>
      <w:r w:rsidRPr="00C7406A">
        <w:rPr>
          <w:sz w:val="28"/>
          <w:szCs w:val="28"/>
        </w:rPr>
        <w:t>аминокислоталарни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бир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бирларидан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фарқлаш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мумкин</w:t>
      </w:r>
      <w:r w:rsidRPr="00421B0D">
        <w:rPr>
          <w:sz w:val="28"/>
          <w:szCs w:val="28"/>
        </w:rPr>
        <w:t>.</w:t>
      </w:r>
    </w:p>
    <w:p w:rsidR="004260D8" w:rsidRPr="00421B0D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1138555</wp:posOffset>
                </wp:positionH>
                <wp:positionV relativeFrom="paragraph">
                  <wp:posOffset>373380</wp:posOffset>
                </wp:positionV>
                <wp:extent cx="3625850" cy="1863725"/>
                <wp:effectExtent l="4445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850" cy="1863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56310D2" wp14:editId="44890581">
                                  <wp:extent cx="3438525" cy="1771650"/>
                                  <wp:effectExtent l="0" t="0" r="0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38525" cy="1771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45" type="#_x0000_t202" style="position:absolute;left:0;text-align:left;margin-left:89.65pt;margin-top:29.4pt;width:285.5pt;height:146.75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" filled="f" stroked="f">
                <v:textbox style="mso-fit-shape-to-text:t"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56310D2" wp14:editId="44890581">
                            <wp:extent cx="3438525" cy="1771650"/>
                            <wp:effectExtent l="0" t="0" r="0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38525" cy="1771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Аминокислоталар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пептид</w:t>
      </w:r>
      <w:r w:rsidRPr="00421B0D">
        <w:rPr>
          <w:sz w:val="28"/>
          <w:szCs w:val="28"/>
        </w:rPr>
        <w:t xml:space="preserve">, </w:t>
      </w:r>
      <w:r w:rsidRPr="00C7406A">
        <w:rPr>
          <w:sz w:val="28"/>
          <w:szCs w:val="28"/>
        </w:rPr>
        <w:t>дипептид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ва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полипептидларни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ҳосил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қилиб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полимерланадилар</w:t>
      </w:r>
      <w:r w:rsidRPr="00421B0D">
        <w:rPr>
          <w:sz w:val="28"/>
          <w:szCs w:val="28"/>
        </w:rPr>
        <w:t>:</w:t>
      </w:r>
    </w:p>
    <w:p w:rsidR="004260D8" w:rsidRPr="00421B0D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421B0D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421B0D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421B0D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421B0D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421B0D" w:rsidRDefault="004260D8" w:rsidP="004260D8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4260D8" w:rsidRPr="0007677B" w:rsidRDefault="004260D8" w:rsidP="004260D8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Бу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реакция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оқсилни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синтез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қилишда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ишлатилганлиги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туфайли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катта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аҳамиятга</w:t>
      </w:r>
      <w:r w:rsidRPr="00421B0D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эга</w:t>
      </w:r>
      <w:r w:rsidRPr="00421B0D">
        <w:rPr>
          <w:sz w:val="28"/>
          <w:szCs w:val="28"/>
        </w:rPr>
        <w:t xml:space="preserve">. </w:t>
      </w:r>
      <w:r w:rsidRPr="00C7406A">
        <w:rPr>
          <w:sz w:val="28"/>
          <w:szCs w:val="28"/>
        </w:rPr>
        <w:t>Аминокислоталарни</w:t>
      </w:r>
      <w:r w:rsidRPr="0007677B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маълум</w:t>
      </w:r>
      <w:r w:rsidRPr="0007677B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тартибда</w:t>
      </w:r>
      <w:r w:rsidRPr="0007677B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бириктириб</w:t>
      </w:r>
      <w:r w:rsidRPr="0007677B">
        <w:rPr>
          <w:sz w:val="28"/>
          <w:szCs w:val="28"/>
        </w:rPr>
        <w:t xml:space="preserve">, </w:t>
      </w:r>
      <w:r w:rsidRPr="00C7406A">
        <w:rPr>
          <w:sz w:val="28"/>
          <w:szCs w:val="28"/>
        </w:rPr>
        <w:t>полипептидлар</w:t>
      </w:r>
      <w:r w:rsidRPr="0007677B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ҳосил</w:t>
      </w:r>
      <w:r w:rsidRPr="0007677B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қилиш</w:t>
      </w:r>
      <w:r w:rsidRPr="0007677B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учун</w:t>
      </w:r>
      <w:r w:rsidRPr="0007677B">
        <w:rPr>
          <w:sz w:val="28"/>
          <w:szCs w:val="28"/>
        </w:rPr>
        <w:t xml:space="preserve">, </w:t>
      </w:r>
      <w:r w:rsidRPr="00C7406A">
        <w:rPr>
          <w:sz w:val="28"/>
          <w:szCs w:val="28"/>
        </w:rPr>
        <w:t>улардаги</w:t>
      </w:r>
      <w:r w:rsidRPr="0007677B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амино</w:t>
      </w:r>
      <w:r>
        <w:rPr>
          <w:sz w:val="28"/>
          <w:szCs w:val="28"/>
        </w:rPr>
        <w:t>-</w:t>
      </w:r>
      <w:r w:rsidRPr="0007677B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ёки</w:t>
      </w:r>
      <w:r w:rsidRPr="0007677B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карбоксил</w:t>
      </w:r>
      <w:r w:rsidRPr="0007677B">
        <w:rPr>
          <w:sz w:val="28"/>
          <w:szCs w:val="28"/>
        </w:rPr>
        <w:t xml:space="preserve">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</w:t>
      </w:r>
      <w:r w:rsidRPr="0007677B">
        <w:rPr>
          <w:sz w:val="28"/>
          <w:szCs w:val="28"/>
        </w:rPr>
        <w:t xml:space="preserve"> </w:t>
      </w:r>
      <w:r>
        <w:rPr>
          <w:sz w:val="28"/>
          <w:szCs w:val="28"/>
        </w:rPr>
        <w:t>ҳимоя</w:t>
      </w:r>
      <w:r w:rsidRPr="0007677B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қиланида</w:t>
      </w:r>
      <w:r w:rsidRPr="0007677B">
        <w:rPr>
          <w:sz w:val="28"/>
          <w:szCs w:val="28"/>
        </w:rPr>
        <w:t>.</w:t>
      </w:r>
    </w:p>
    <w:p w:rsidR="004260D8" w:rsidRDefault="004260D8" w:rsidP="004260D8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Алоҳида</w:t>
      </w:r>
      <w:r w:rsidRPr="00C7406A">
        <w:rPr>
          <w:rFonts w:ascii="Times New Roman" w:hAnsi="Times New Roman"/>
          <w:b/>
          <w:bCs/>
        </w:rPr>
        <w:t xml:space="preserve"> вакиллари.</w:t>
      </w:r>
      <w:r w:rsidRPr="00C7406A">
        <w:rPr>
          <w:rFonts w:ascii="Times New Roman" w:hAnsi="Times New Roman"/>
        </w:rPr>
        <w:t xml:space="preserve"> Аминосирка кислота (гликоколь, глицин) желатинани, фиброинни гидролизлаб олинади. Хлорсирка кислотага аммиак таъсир эттириб олиниши мумкин. </w:t>
      </w:r>
    </w:p>
    <w:p w:rsidR="004260D8" w:rsidRPr="00C7406A" w:rsidRDefault="004260D8" w:rsidP="004260D8">
      <w:pPr>
        <w:pStyle w:val="a3"/>
        <w:ind w:firstLine="720"/>
        <w:jc w:val="both"/>
        <w:rPr>
          <w:rFonts w:ascii="Times New Roman" w:hAnsi="Times New Roman"/>
        </w:rPr>
      </w:pPr>
      <w:r w:rsidRPr="00C7406A">
        <w:rPr>
          <w:rFonts w:ascii="Times New Roman" w:hAnsi="Times New Roman"/>
        </w:rPr>
        <w:sym w:font="Symbol" w:char="F061"/>
      </w:r>
      <w:r w:rsidRPr="00C7406A">
        <w:rPr>
          <w:rFonts w:ascii="Times New Roman" w:hAnsi="Times New Roman"/>
        </w:rPr>
        <w:t>-Аминопропион кислота (</w:t>
      </w:r>
      <w:r w:rsidRPr="00C7406A">
        <w:rPr>
          <w:rFonts w:ascii="Times New Roman" w:hAnsi="Times New Roman"/>
        </w:rPr>
        <w:sym w:font="Symbol" w:char="F061"/>
      </w:r>
      <w:r w:rsidRPr="00C7406A">
        <w:rPr>
          <w:rFonts w:ascii="Times New Roman" w:hAnsi="Times New Roman"/>
        </w:rPr>
        <w:t>-аланин). (+)-аланин ҳамма оқсиллар таркибига киради. Циангидрин усули билан олинади.</w:t>
      </w:r>
    </w:p>
    <w:p w:rsidR="004260D8" w:rsidRPr="00C7406A" w:rsidRDefault="004260D8" w:rsidP="004260D8">
      <w:pPr>
        <w:pStyle w:val="a3"/>
        <w:ind w:firstLine="720"/>
        <w:jc w:val="both"/>
        <w:rPr>
          <w:rFonts w:ascii="Times New Roman" w:hAnsi="Times New Roman"/>
        </w:rPr>
      </w:pPr>
      <w:r w:rsidRPr="00C7406A">
        <w:rPr>
          <w:rFonts w:ascii="Times New Roman" w:hAnsi="Times New Roman"/>
        </w:rPr>
        <w:sym w:font="Symbol" w:char="F061"/>
      </w:r>
      <w:r w:rsidRPr="00C7406A">
        <w:rPr>
          <w:rFonts w:ascii="Times New Roman" w:hAnsi="Times New Roman"/>
        </w:rPr>
        <w:t>-Аминоизокапрон кислота (лейцин). (+</w:t>
      </w:r>
      <w:r>
        <w:rPr>
          <w:rFonts w:ascii="Times New Roman" w:hAnsi="Times New Roman"/>
        </w:rPr>
        <w:t>)</w:t>
      </w:r>
      <w:r w:rsidRPr="00C7406A">
        <w:rPr>
          <w:rFonts w:ascii="Times New Roman" w:hAnsi="Times New Roman"/>
        </w:rPr>
        <w:t>-лейцин кўпчилик оқсиллар, айниқса гемоглабин таркибига киради.</w:t>
      </w:r>
    </w:p>
    <w:p w:rsidR="004260D8" w:rsidRPr="00C7406A" w:rsidRDefault="004260D8" w:rsidP="004260D8">
      <w:pPr>
        <w:pStyle w:val="a3"/>
        <w:ind w:firstLine="720"/>
        <w:jc w:val="both"/>
        <w:rPr>
          <w:rFonts w:ascii="Times New Roman" w:hAnsi="Times New Roman"/>
        </w:rPr>
      </w:pPr>
      <w:r w:rsidRPr="00C7406A">
        <w:rPr>
          <w:rFonts w:ascii="Times New Roman" w:hAnsi="Times New Roman"/>
        </w:rPr>
        <w:t>Диаминокапрон кислота (лизин), (+)–лизин айрим балиқларнинг икрасидаги оқсил таркибига киради. Алмаштириб бўлмайдиган аминокислоталар қаторига мансуб.</w:t>
      </w:r>
    </w:p>
    <w:p w:rsidR="004260D8" w:rsidRDefault="004260D8" w:rsidP="004260D8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34290</wp:posOffset>
                </wp:positionV>
                <wp:extent cx="2056765" cy="629285"/>
                <wp:effectExtent l="0" t="0" r="127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6765" cy="62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260D8" w:rsidRDefault="004260D8" w:rsidP="004260D8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23FB38C" wp14:editId="10D800CB">
                                  <wp:extent cx="1866900" cy="52387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0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46" type="#_x0000_t202" style="position:absolute;left:0;text-align:left;margin-left:89.25pt;margin-top:2.7pt;width:161.95pt;height:49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" filled="f" stroked="f">
                <v:textbox>
                  <w:txbxContent>
                    <w:p w:rsidR="004260D8" w:rsidRDefault="004260D8" w:rsidP="004260D8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23FB38C" wp14:editId="10D800CB">
                            <wp:extent cx="1866900" cy="52387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0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260D8" w:rsidRPr="00C7406A" w:rsidRDefault="004260D8" w:rsidP="004260D8">
      <w:pPr>
        <w:pStyle w:val="a3"/>
        <w:ind w:firstLine="720"/>
        <w:jc w:val="both"/>
        <w:rPr>
          <w:rFonts w:ascii="Times New Roman" w:hAnsi="Times New Roman"/>
        </w:rPr>
      </w:pPr>
      <w:r w:rsidRPr="00C7406A">
        <w:rPr>
          <w:rFonts w:ascii="Times New Roman" w:hAnsi="Times New Roman"/>
        </w:rPr>
        <w:t xml:space="preserve">Цистин </w:t>
      </w:r>
      <w:r w:rsidRPr="00C7406A">
        <w:rPr>
          <w:rFonts w:ascii="Times New Roman" w:hAnsi="Times New Roman"/>
        </w:rPr>
        <w:tab/>
      </w:r>
      <w:r w:rsidRPr="00C7406A">
        <w:rPr>
          <w:rFonts w:ascii="Times New Roman" w:hAnsi="Times New Roman"/>
        </w:rPr>
        <w:tab/>
      </w:r>
      <w:r w:rsidRPr="00C7406A">
        <w:rPr>
          <w:rFonts w:ascii="Times New Roman" w:hAnsi="Times New Roman"/>
        </w:rPr>
        <w:tab/>
      </w:r>
      <w:r w:rsidRPr="00C7406A">
        <w:rPr>
          <w:rFonts w:ascii="Times New Roman" w:hAnsi="Times New Roman"/>
        </w:rPr>
        <w:tab/>
      </w:r>
    </w:p>
    <w:p w:rsidR="004260D8" w:rsidRPr="00C7406A" w:rsidRDefault="004260D8" w:rsidP="004260D8">
      <w:pPr>
        <w:pStyle w:val="a3"/>
        <w:ind w:firstLine="720"/>
        <w:jc w:val="both"/>
        <w:rPr>
          <w:rFonts w:ascii="Times New Roman" w:hAnsi="Times New Roman"/>
        </w:rPr>
      </w:pPr>
    </w:p>
    <w:p w:rsidR="004260D8" w:rsidRPr="00C7406A" w:rsidRDefault="004260D8" w:rsidP="004260D8">
      <w:pPr>
        <w:pStyle w:val="a3"/>
        <w:ind w:firstLine="720"/>
        <w:jc w:val="both"/>
        <w:rPr>
          <w:rFonts w:ascii="Times New Roman" w:hAnsi="Times New Roman"/>
        </w:rPr>
      </w:pPr>
      <w:r w:rsidRPr="00C7406A">
        <w:rPr>
          <w:rFonts w:ascii="Times New Roman" w:hAnsi="Times New Roman"/>
        </w:rPr>
        <w:t>Цистин қолдиғи шоҳ, жун, соч, тирноқ, оқсили таркибига киради.</w:t>
      </w:r>
    </w:p>
    <w:p w:rsidR="004260D8" w:rsidRPr="00BA00CF" w:rsidRDefault="004260D8" w:rsidP="004260D8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Назорат саволлари</w:t>
      </w:r>
    </w:p>
    <w:p w:rsidR="004260D8" w:rsidRPr="00BC5744" w:rsidRDefault="004260D8" w:rsidP="004260D8">
      <w:pPr>
        <w:ind w:firstLine="708"/>
        <w:jc w:val="both"/>
        <w:rPr>
          <w:sz w:val="28"/>
        </w:rPr>
      </w:pPr>
      <w:r w:rsidRPr="00BC5744">
        <w:rPr>
          <w:sz w:val="28"/>
        </w:rPr>
        <w:t>1. α-, β-, γ –аминкислоталарни қайси реакциялар ёрдамида бир-биридан фарқлаш мумкин?</w:t>
      </w:r>
    </w:p>
    <w:p w:rsidR="004260D8" w:rsidRPr="00BC5744" w:rsidRDefault="004260D8" w:rsidP="004260D8">
      <w:pPr>
        <w:ind w:firstLine="708"/>
        <w:jc w:val="both"/>
        <w:rPr>
          <w:sz w:val="28"/>
        </w:rPr>
      </w:pPr>
      <w:r w:rsidRPr="00BC5744">
        <w:rPr>
          <w:sz w:val="28"/>
        </w:rPr>
        <w:t>2. Аминкислота таркибидаги амингуру</w:t>
      </w:r>
      <w:r>
        <w:rPr>
          <w:sz w:val="28"/>
        </w:rPr>
        <w:t>ҳ</w:t>
      </w:r>
      <w:r w:rsidRPr="00BC5744">
        <w:rPr>
          <w:sz w:val="28"/>
        </w:rPr>
        <w:t xml:space="preserve"> сонини </w:t>
      </w:r>
      <w:r>
        <w:rPr>
          <w:sz w:val="28"/>
        </w:rPr>
        <w:t>қ</w:t>
      </w:r>
      <w:r w:rsidRPr="00BC5744">
        <w:rPr>
          <w:sz w:val="28"/>
        </w:rPr>
        <w:t>андай ани</w:t>
      </w:r>
      <w:r>
        <w:rPr>
          <w:sz w:val="28"/>
        </w:rPr>
        <w:t>қ</w:t>
      </w:r>
      <w:r w:rsidRPr="00BC5744">
        <w:rPr>
          <w:sz w:val="28"/>
        </w:rPr>
        <w:t>ласа б</w:t>
      </w:r>
      <w:r>
        <w:rPr>
          <w:sz w:val="28"/>
        </w:rPr>
        <w:t>ў</w:t>
      </w:r>
      <w:r w:rsidRPr="00BC5744">
        <w:rPr>
          <w:sz w:val="28"/>
        </w:rPr>
        <w:t>лади?</w:t>
      </w:r>
    </w:p>
    <w:p w:rsidR="004260D8" w:rsidRPr="00BC5744" w:rsidRDefault="004260D8" w:rsidP="004260D8">
      <w:pPr>
        <w:ind w:firstLine="708"/>
        <w:jc w:val="both"/>
        <w:rPr>
          <w:sz w:val="28"/>
        </w:rPr>
      </w:pPr>
      <w:r w:rsidRPr="00BC5744">
        <w:rPr>
          <w:sz w:val="28"/>
        </w:rPr>
        <w:t>3. Биполяр ион нима?</w:t>
      </w:r>
    </w:p>
    <w:p w:rsidR="004260D8" w:rsidRPr="00BC5744" w:rsidRDefault="004260D8" w:rsidP="004260D8">
      <w:pPr>
        <w:ind w:firstLine="708"/>
        <w:jc w:val="both"/>
        <w:rPr>
          <w:sz w:val="28"/>
        </w:rPr>
      </w:pPr>
      <w:r w:rsidRPr="00BC5744">
        <w:rPr>
          <w:sz w:val="28"/>
        </w:rPr>
        <w:t>4. Аминкислоталарнинг амфотерлик хоссаси ва изоэлектрик ну</w:t>
      </w:r>
      <w:r>
        <w:rPr>
          <w:sz w:val="28"/>
        </w:rPr>
        <w:t>қ</w:t>
      </w:r>
      <w:r w:rsidRPr="00BC5744">
        <w:rPr>
          <w:sz w:val="28"/>
        </w:rPr>
        <w:t>таси д</w:t>
      </w:r>
      <w:r w:rsidRPr="00BC5744">
        <w:rPr>
          <w:sz w:val="28"/>
        </w:rPr>
        <w:t>е</w:t>
      </w:r>
      <w:r w:rsidRPr="00BC5744">
        <w:rPr>
          <w:sz w:val="28"/>
        </w:rPr>
        <w:t>ганда нималар тушинилади?</w:t>
      </w:r>
    </w:p>
    <w:p w:rsidR="004260D8" w:rsidRPr="00BC5744" w:rsidRDefault="004260D8" w:rsidP="004260D8">
      <w:pPr>
        <w:pStyle w:val="a5"/>
        <w:rPr>
          <w:rFonts w:ascii="Times New Roman" w:hAnsi="Times New Roman"/>
        </w:rPr>
      </w:pPr>
      <w:r w:rsidRPr="00BC5744">
        <w:rPr>
          <w:rFonts w:ascii="Times New Roman" w:hAnsi="Times New Roman"/>
        </w:rPr>
        <w:t>5. Аминкислота таркибидаги карбоксил гуру</w:t>
      </w:r>
      <w:r>
        <w:rPr>
          <w:rFonts w:ascii="Times New Roman" w:hAnsi="Times New Roman"/>
        </w:rPr>
        <w:t>ҳ</w:t>
      </w:r>
      <w:r w:rsidRPr="00BC5744">
        <w:rPr>
          <w:rFonts w:ascii="Times New Roman" w:hAnsi="Times New Roman"/>
        </w:rPr>
        <w:t xml:space="preserve"> сонини </w:t>
      </w:r>
      <w:r>
        <w:rPr>
          <w:rFonts w:ascii="Times New Roman" w:hAnsi="Times New Roman"/>
        </w:rPr>
        <w:t>қ</w:t>
      </w:r>
      <w:r w:rsidRPr="00BC5744">
        <w:rPr>
          <w:rFonts w:ascii="Times New Roman" w:hAnsi="Times New Roman"/>
        </w:rPr>
        <w:t xml:space="preserve">андай </w:t>
      </w:r>
      <w:r>
        <w:rPr>
          <w:rFonts w:ascii="Times New Roman" w:hAnsi="Times New Roman"/>
        </w:rPr>
        <w:t>қ</w:t>
      </w:r>
      <w:r w:rsidRPr="00BC5744">
        <w:rPr>
          <w:rFonts w:ascii="Times New Roman" w:hAnsi="Times New Roman"/>
        </w:rPr>
        <w:t>илиб ани</w:t>
      </w:r>
      <w:r>
        <w:rPr>
          <w:rFonts w:ascii="Times New Roman" w:hAnsi="Times New Roman"/>
        </w:rPr>
        <w:t>қ</w:t>
      </w:r>
      <w:r w:rsidRPr="00BC5744">
        <w:rPr>
          <w:rFonts w:ascii="Times New Roman" w:hAnsi="Times New Roman"/>
        </w:rPr>
        <w:t>ласа б</w:t>
      </w:r>
      <w:r>
        <w:rPr>
          <w:rFonts w:ascii="Times New Roman" w:hAnsi="Times New Roman"/>
        </w:rPr>
        <w:t>ў</w:t>
      </w:r>
      <w:r w:rsidRPr="00BC5744">
        <w:rPr>
          <w:rFonts w:ascii="Times New Roman" w:hAnsi="Times New Roman"/>
        </w:rPr>
        <w:t>лади?</w:t>
      </w:r>
    </w:p>
    <w:p w:rsidR="004260D8" w:rsidRPr="00BC5744" w:rsidRDefault="004260D8" w:rsidP="004260D8">
      <w:pPr>
        <w:ind w:firstLine="708"/>
        <w:jc w:val="both"/>
        <w:rPr>
          <w:sz w:val="28"/>
        </w:rPr>
      </w:pPr>
      <w:r w:rsidRPr="00BC5744">
        <w:rPr>
          <w:sz w:val="28"/>
        </w:rPr>
        <w:t>6. Аминкислоталарда оптик изомерлар борми? Мисоллар ке</w:t>
      </w:r>
      <w:r w:rsidRPr="00BC5744">
        <w:rPr>
          <w:sz w:val="28"/>
        </w:rPr>
        <w:t>л</w:t>
      </w:r>
      <w:r w:rsidRPr="00BC5744">
        <w:rPr>
          <w:sz w:val="28"/>
        </w:rPr>
        <w:t>тиринг.</w:t>
      </w:r>
    </w:p>
    <w:p w:rsidR="004260D8" w:rsidRPr="00BA00CF" w:rsidRDefault="004260D8" w:rsidP="004260D8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BA00CF">
        <w:rPr>
          <w:rFonts w:ascii="Times New Roman" w:hAnsi="Times New Roman" w:cs="Times New Roman"/>
          <w:i w:val="0"/>
        </w:rPr>
        <w:t>Таянч сўз ва иборалар</w:t>
      </w:r>
    </w:p>
    <w:p w:rsidR="004260D8" w:rsidRPr="00BC5744" w:rsidRDefault="004260D8" w:rsidP="004260D8">
      <w:pPr>
        <w:ind w:firstLine="708"/>
        <w:jc w:val="both"/>
        <w:rPr>
          <w:sz w:val="28"/>
        </w:rPr>
      </w:pPr>
      <w:r w:rsidRPr="00BC5744">
        <w:rPr>
          <w:sz w:val="28"/>
        </w:rPr>
        <w:t>Аминкислоталар, малон эфири асосида синтез, аминмалон эфир, Радионов конденслаш, изоэлектрик ну</w:t>
      </w:r>
      <w:r>
        <w:rPr>
          <w:sz w:val="28"/>
        </w:rPr>
        <w:t>қ</w:t>
      </w:r>
      <w:r w:rsidRPr="00BC5744">
        <w:rPr>
          <w:sz w:val="28"/>
        </w:rPr>
        <w:t>та, диазореагент, парчаланиш, дикет</w:t>
      </w:r>
      <w:r w:rsidRPr="00BC5744">
        <w:rPr>
          <w:sz w:val="28"/>
        </w:rPr>
        <w:t>о</w:t>
      </w:r>
      <w:r w:rsidRPr="00BC5744">
        <w:rPr>
          <w:sz w:val="28"/>
        </w:rPr>
        <w:t>пиперазин, лактам</w:t>
      </w:r>
      <w:r>
        <w:rPr>
          <w:sz w:val="28"/>
        </w:rPr>
        <w:t>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52D6A"/>
    <w:multiLevelType w:val="hybridMultilevel"/>
    <w:tmpl w:val="21C0308E"/>
    <w:lvl w:ilvl="0" w:tplc="31B088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0D8"/>
    <w:rsid w:val="004260D8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260D8"/>
    <w:pPr>
      <w:keepNext/>
      <w:jc w:val="center"/>
      <w:outlineLvl w:val="0"/>
    </w:pPr>
    <w:rPr>
      <w:rFonts w:ascii="PANDA Times UZ" w:hAnsi="PANDA Times UZ"/>
      <w:b/>
      <w:bCs/>
      <w:sz w:val="28"/>
    </w:rPr>
  </w:style>
  <w:style w:type="paragraph" w:styleId="2">
    <w:name w:val="heading 2"/>
    <w:basedOn w:val="a"/>
    <w:next w:val="a"/>
    <w:link w:val="20"/>
    <w:qFormat/>
    <w:rsid w:val="004260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60D8"/>
    <w:rPr>
      <w:rFonts w:ascii="PANDA Times UZ" w:eastAsia="Times New Roman" w:hAnsi="PANDA Times UZ" w:cs="Times New Roman"/>
      <w:b/>
      <w:bCs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4260D8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4260D8"/>
    <w:pPr>
      <w:jc w:val="center"/>
    </w:pPr>
    <w:rPr>
      <w:rFonts w:ascii="PANDA Times UZ" w:hAnsi="PANDA Times UZ"/>
      <w:sz w:val="28"/>
    </w:rPr>
  </w:style>
  <w:style w:type="character" w:customStyle="1" w:styleId="a4">
    <w:name w:val="Основной текст Знак"/>
    <w:basedOn w:val="a0"/>
    <w:link w:val="a3"/>
    <w:rsid w:val="004260D8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ody Text Indent"/>
    <w:basedOn w:val="a"/>
    <w:link w:val="a6"/>
    <w:rsid w:val="004260D8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6">
    <w:name w:val="Основной текст с отступом Знак"/>
    <w:basedOn w:val="a0"/>
    <w:link w:val="a5"/>
    <w:rsid w:val="004260D8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7">
    <w:name w:val="Subtitle"/>
    <w:basedOn w:val="a"/>
    <w:link w:val="a8"/>
    <w:qFormat/>
    <w:rsid w:val="004260D8"/>
    <w:pPr>
      <w:jc w:val="center"/>
    </w:pPr>
    <w:rPr>
      <w:rFonts w:ascii="TimesUZ" w:hAnsi="TimesUZ"/>
      <w:sz w:val="28"/>
      <w:szCs w:val="20"/>
    </w:rPr>
  </w:style>
  <w:style w:type="character" w:customStyle="1" w:styleId="a8">
    <w:name w:val="Подзаголовок Знак"/>
    <w:basedOn w:val="a0"/>
    <w:link w:val="a7"/>
    <w:rsid w:val="004260D8"/>
    <w:rPr>
      <w:rFonts w:ascii="TimesUZ" w:eastAsia="Times New Roman" w:hAnsi="TimesUZ" w:cs="Times New Roman"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260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60D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260D8"/>
    <w:pPr>
      <w:keepNext/>
      <w:jc w:val="center"/>
      <w:outlineLvl w:val="0"/>
    </w:pPr>
    <w:rPr>
      <w:rFonts w:ascii="PANDA Times UZ" w:hAnsi="PANDA Times UZ"/>
      <w:b/>
      <w:bCs/>
      <w:sz w:val="28"/>
    </w:rPr>
  </w:style>
  <w:style w:type="paragraph" w:styleId="2">
    <w:name w:val="heading 2"/>
    <w:basedOn w:val="a"/>
    <w:next w:val="a"/>
    <w:link w:val="20"/>
    <w:qFormat/>
    <w:rsid w:val="004260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60D8"/>
    <w:rPr>
      <w:rFonts w:ascii="PANDA Times UZ" w:eastAsia="Times New Roman" w:hAnsi="PANDA Times UZ" w:cs="Times New Roman"/>
      <w:b/>
      <w:bCs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4260D8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4260D8"/>
    <w:pPr>
      <w:jc w:val="center"/>
    </w:pPr>
    <w:rPr>
      <w:rFonts w:ascii="PANDA Times UZ" w:hAnsi="PANDA Times UZ"/>
      <w:sz w:val="28"/>
    </w:rPr>
  </w:style>
  <w:style w:type="character" w:customStyle="1" w:styleId="a4">
    <w:name w:val="Основной текст Знак"/>
    <w:basedOn w:val="a0"/>
    <w:link w:val="a3"/>
    <w:rsid w:val="004260D8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ody Text Indent"/>
    <w:basedOn w:val="a"/>
    <w:link w:val="a6"/>
    <w:rsid w:val="004260D8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6">
    <w:name w:val="Основной текст с отступом Знак"/>
    <w:basedOn w:val="a0"/>
    <w:link w:val="a5"/>
    <w:rsid w:val="004260D8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7">
    <w:name w:val="Subtitle"/>
    <w:basedOn w:val="a"/>
    <w:link w:val="a8"/>
    <w:qFormat/>
    <w:rsid w:val="004260D8"/>
    <w:pPr>
      <w:jc w:val="center"/>
    </w:pPr>
    <w:rPr>
      <w:rFonts w:ascii="TimesUZ" w:hAnsi="TimesUZ"/>
      <w:sz w:val="28"/>
      <w:szCs w:val="20"/>
    </w:rPr>
  </w:style>
  <w:style w:type="character" w:customStyle="1" w:styleId="a8">
    <w:name w:val="Подзаголовок Знак"/>
    <w:basedOn w:val="a0"/>
    <w:link w:val="a7"/>
    <w:rsid w:val="004260D8"/>
    <w:rPr>
      <w:rFonts w:ascii="TimesUZ" w:eastAsia="Times New Roman" w:hAnsi="TimesUZ" w:cs="Times New Roman"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260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60D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" Type="http://schemas.microsoft.com/office/2007/relationships/stylesWithEffects" Target="stylesWithEffects.xml"/><Relationship Id="rId21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1022</Words>
  <Characters>5828</Characters>
  <Application>Microsoft Office Word</Application>
  <DocSecurity>0</DocSecurity>
  <Lines>48</Lines>
  <Paragraphs>13</Paragraphs>
  <ScaleCrop>false</ScaleCrop>
  <Company>Home</Company>
  <LinksUpToDate>false</LinksUpToDate>
  <CharactersWithSpaces>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2012-11-05T17:58:00Z</dcterms:created>
  <dcterms:modified xsi:type="dcterms:W3CDTF">2012-11-05T17:58:00Z</dcterms:modified>
</cp:coreProperties>
</file>