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592" w:rsidRDefault="00324592" w:rsidP="00324592">
      <w:pPr>
        <w:jc w:val="center"/>
        <w:rPr>
          <w:rFonts w:ascii="BalticaUzbek" w:hAnsi="BalticaUzbek"/>
          <w:b/>
          <w:sz w:val="28"/>
        </w:rPr>
      </w:pPr>
      <w:r>
        <w:rPr>
          <w:rFonts w:ascii="BalticaUzbek" w:hAnsi="BalticaUzbek"/>
          <w:b/>
          <w:noProof/>
          <w:sz w:val="28"/>
        </w:rPr>
        <w:t>Х</w:t>
      </w:r>
      <w:r>
        <w:rPr>
          <w:rFonts w:ascii="BalticaUzbek" w:hAnsi="BalticaUzbek"/>
          <w:b/>
          <w:sz w:val="28"/>
        </w:rPr>
        <w:t>РОНОМЕТРАЖ</w:t>
      </w:r>
    </w:p>
    <w:p w:rsidR="00324592" w:rsidRDefault="00324592" w:rsidP="00324592">
      <w:pPr>
        <w:numPr>
          <w:ilvl w:val="12"/>
          <w:numId w:val="0"/>
        </w:numPr>
        <w:ind w:left="720"/>
        <w:jc w:val="both"/>
        <w:rPr>
          <w:rFonts w:ascii="BalticaUzbek" w:hAnsi="BalticaUzbek"/>
          <w:b/>
          <w:sz w:val="28"/>
        </w:rPr>
      </w:pPr>
    </w:p>
    <w:p w:rsidR="00324592" w:rsidRDefault="00324592" w:rsidP="00324592">
      <w:pPr>
        <w:jc w:val="center"/>
        <w:rPr>
          <w:rFonts w:ascii="BalticaUzbek" w:hAnsi="BalticaUzbek"/>
          <w:b/>
          <w:sz w:val="28"/>
        </w:rPr>
      </w:pPr>
      <w:r>
        <w:rPr>
          <w:rFonts w:ascii="BalticaUzbek" w:hAnsi="BalticaUzbek"/>
          <w:b/>
          <w:sz w:val="28"/>
        </w:rPr>
        <w:t>10.1. Хронометражни ўтказишдан мақсад ва унинг турл</w:t>
      </w:r>
      <w:r>
        <w:rPr>
          <w:rFonts w:ascii="BalticaUzbek" w:hAnsi="BalticaUzbek"/>
          <w:b/>
          <w:sz w:val="28"/>
        </w:rPr>
        <w:t>а</w:t>
      </w:r>
      <w:r>
        <w:rPr>
          <w:rFonts w:ascii="BalticaUzbek" w:hAnsi="BalticaUzbek"/>
          <w:b/>
          <w:sz w:val="28"/>
        </w:rPr>
        <w:t>ри</w:t>
      </w:r>
    </w:p>
    <w:p w:rsidR="00324592" w:rsidRDefault="00324592" w:rsidP="00324592">
      <w:pPr>
        <w:jc w:val="center"/>
        <w:rPr>
          <w:rFonts w:ascii="BalticaUzbek" w:hAnsi="BalticaUzbek"/>
          <w:b/>
          <w:sz w:val="28"/>
        </w:rPr>
      </w:pPr>
    </w:p>
    <w:p w:rsidR="00324592" w:rsidRDefault="00324592" w:rsidP="00324592">
      <w:pPr>
        <w:ind w:firstLine="720"/>
        <w:jc w:val="both"/>
        <w:rPr>
          <w:rFonts w:ascii="BalticaUzbek" w:hAnsi="BalticaUzbek"/>
          <w:noProof/>
          <w:sz w:val="28"/>
        </w:rPr>
      </w:pPr>
      <w:r>
        <w:rPr>
          <w:rFonts w:ascii="BalticaUzbek" w:hAnsi="BalticaUzbek"/>
          <w:noProof/>
          <w:sz w:val="28"/>
        </w:rPr>
        <w:t>Хронометраж – бу, грекча сўздан олинган бўлиб, хронос</w:t>
      </w:r>
      <w:r>
        <w:rPr>
          <w:rFonts w:ascii="BalticaUzbek" w:hAnsi="BalticaUzbek"/>
          <w:noProof/>
          <w:sz w:val="28"/>
          <w:vertAlign w:val="superscript"/>
        </w:rPr>
        <w:t>_</w:t>
      </w:r>
      <w:r>
        <w:rPr>
          <w:rFonts w:ascii="BalticaUzbek" w:hAnsi="BalticaUzbek"/>
          <w:noProof/>
          <w:sz w:val="28"/>
        </w:rPr>
        <w:t>вақт, метрио</w:t>
      </w:r>
      <w:r>
        <w:rPr>
          <w:rFonts w:ascii="BalticaUzbek" w:hAnsi="BalticaUzbek"/>
          <w:noProof/>
          <w:sz w:val="28"/>
          <w:vertAlign w:val="superscript"/>
        </w:rPr>
        <w:t>_</w:t>
      </w:r>
      <w:r>
        <w:rPr>
          <w:rFonts w:ascii="BalticaUzbek" w:hAnsi="BalticaUzbek"/>
          <w:noProof/>
          <w:sz w:val="28"/>
        </w:rPr>
        <w:t xml:space="preserve">ўлчаш, деган маънони беради. Демак, хронометраж </w:t>
      </w:r>
      <w:r>
        <w:rPr>
          <w:rFonts w:ascii="BalticaUzbek" w:hAnsi="BalticaUzbek"/>
          <w:noProof/>
          <w:sz w:val="28"/>
          <w:vertAlign w:val="superscript"/>
        </w:rPr>
        <w:t>_</w:t>
      </w:r>
      <w:r>
        <w:rPr>
          <w:rFonts w:ascii="BalticaUzbek" w:hAnsi="BalticaUzbek"/>
          <w:noProof/>
          <w:sz w:val="28"/>
        </w:rPr>
        <w:t xml:space="preserve"> вақтни ўлчаш услубларидан биридир. Хронометражнинг асосий объекти </w:t>
      </w:r>
      <w:r>
        <w:rPr>
          <w:rFonts w:ascii="BalticaUzbek" w:hAnsi="BalticaUzbek"/>
          <w:noProof/>
          <w:sz w:val="28"/>
          <w:vertAlign w:val="superscript"/>
        </w:rPr>
        <w:t>_</w:t>
      </w:r>
      <w:r>
        <w:rPr>
          <w:rFonts w:ascii="BalticaUzbek" w:hAnsi="BalticaUzbek"/>
          <w:noProof/>
          <w:sz w:val="28"/>
        </w:rPr>
        <w:t xml:space="preserve"> операциядир. Шунинг учун ҳам кўп ҳолларда операцияни хронометраж</w:t>
      </w:r>
      <w:r>
        <w:rPr>
          <w:rFonts w:ascii="BalticaUzbek" w:hAnsi="BalticaUzbek"/>
          <w:sz w:val="28"/>
        </w:rPr>
        <w:t>и</w:t>
      </w:r>
      <w:r>
        <w:rPr>
          <w:rFonts w:ascii="BalticaUzbek" w:hAnsi="BalticaUzbek"/>
          <w:noProof/>
          <w:sz w:val="28"/>
        </w:rPr>
        <w:t xml:space="preserve"> деб ҳам юритилади.</w:t>
      </w:r>
    </w:p>
    <w:p w:rsidR="00324592" w:rsidRDefault="00324592" w:rsidP="00324592">
      <w:pPr>
        <w:ind w:firstLine="720"/>
        <w:jc w:val="both"/>
        <w:rPr>
          <w:rFonts w:ascii="BalticaUzbek" w:hAnsi="BalticaUzbek"/>
          <w:noProof/>
          <w:sz w:val="28"/>
        </w:rPr>
      </w:pPr>
      <w:r>
        <w:rPr>
          <w:rFonts w:ascii="BalticaUzbek" w:hAnsi="BalticaUzbek"/>
          <w:noProof/>
          <w:sz w:val="28"/>
        </w:rPr>
        <w:t>Операцияларни ўрганиш жарёнида жиҳозларнинг ишлаб чиқариш имкониятларидан қандай фойдаланилаётганлиги, иш жойлари қандай ташкил қилганлиги, ходим керагидан ортиқ ҳарак</w:t>
      </w:r>
      <w:r>
        <w:rPr>
          <w:rFonts w:ascii="BalticaUzbek" w:hAnsi="BalticaUzbek"/>
          <w:sz w:val="28"/>
        </w:rPr>
        <w:t>а</w:t>
      </w:r>
      <w:r>
        <w:rPr>
          <w:rFonts w:ascii="BalticaUzbek" w:hAnsi="BalticaUzbek"/>
          <w:noProof/>
          <w:sz w:val="28"/>
        </w:rPr>
        <w:t>тлар қилаётган</w:t>
      </w:r>
      <w:r>
        <w:rPr>
          <w:rFonts w:ascii="BalticaUzbek" w:hAnsi="BalticaUzbek"/>
          <w:sz w:val="28"/>
        </w:rPr>
        <w:t xml:space="preserve"> ёки қилмаётгани, </w:t>
      </w:r>
      <w:r>
        <w:rPr>
          <w:rFonts w:ascii="BalticaUzbek" w:hAnsi="BalticaUzbek"/>
          <w:noProof/>
          <w:sz w:val="28"/>
        </w:rPr>
        <w:t xml:space="preserve">иш вақти сарфи операцияларининг айрим элементларини бажаришга сарфланадиган вақт техникавий ва ташкилий шароитларга мувофиқлиги ёки номувофиқлиги аниқланади. Операциялар </w:t>
      </w:r>
      <w:r>
        <w:rPr>
          <w:rFonts w:ascii="BalticaUzbek" w:hAnsi="BalticaUzbek"/>
          <w:sz w:val="28"/>
        </w:rPr>
        <w:t>куз</w:t>
      </w:r>
      <w:r>
        <w:rPr>
          <w:rFonts w:ascii="BalticaUzbek" w:hAnsi="BalticaUzbek"/>
          <w:sz w:val="28"/>
        </w:rPr>
        <w:t>а</w:t>
      </w:r>
      <w:r>
        <w:rPr>
          <w:rFonts w:ascii="BalticaUzbek" w:hAnsi="BalticaUzbek"/>
          <w:sz w:val="28"/>
        </w:rPr>
        <w:t xml:space="preserve">тиш </w:t>
      </w:r>
      <w:r>
        <w:rPr>
          <w:rFonts w:ascii="BalticaUzbek" w:hAnsi="BalticaUzbek"/>
          <w:noProof/>
          <w:sz w:val="28"/>
        </w:rPr>
        <w:t>айни ишлаб чиқариш, хизмат кўрсатиш самарадорлигини ўстиришнинг ички имкониятларини қидириб топишда ва улардан фойдаланишда, мазкур иш жойидаги оғир меҳнатталаб ишларни камайтиришда жуда муҳим аҳамиятга эга.</w:t>
      </w:r>
    </w:p>
    <w:p w:rsidR="00324592" w:rsidRDefault="00324592" w:rsidP="00324592">
      <w:pPr>
        <w:ind w:firstLine="720"/>
        <w:jc w:val="both"/>
        <w:rPr>
          <w:rFonts w:ascii="BalticaUzbek" w:hAnsi="BalticaUzbek"/>
          <w:noProof/>
          <w:sz w:val="28"/>
        </w:rPr>
      </w:pPr>
      <w:r>
        <w:rPr>
          <w:rFonts w:ascii="BalticaUzbek" w:hAnsi="BalticaUzbek"/>
          <w:noProof/>
          <w:sz w:val="28"/>
        </w:rPr>
        <w:t xml:space="preserve">Иш вақти сарфини кузатишнинг бу услуби «Иш бажарувчи ёки хизмат кўрсатувчи қандай меҳнат қилаётгани (тез ёки секин) оқилона ёки оқилона бўлмаган меҳнат усулларидан фойдаланилаяптими?» деган саволга жавоб беради. Бошқача қилиб айтганда, хронометраждан иш бажарувчининг ишлаш суръати, қўллаётган меҳнат усуллари, уларни мақсадга мувофиқ бажарилиш тартиблари, меҳнат жараёнларининг қандай ташкил этилганлиги баҳо беришда фойдаланилади. </w:t>
      </w:r>
    </w:p>
    <w:p w:rsidR="00324592" w:rsidRDefault="00324592" w:rsidP="00324592">
      <w:pPr>
        <w:ind w:firstLine="720"/>
        <w:jc w:val="both"/>
        <w:rPr>
          <w:rFonts w:ascii="BalticaUzbek" w:hAnsi="BalticaUzbek"/>
          <w:noProof/>
          <w:sz w:val="28"/>
        </w:rPr>
      </w:pPr>
      <w:r>
        <w:rPr>
          <w:rFonts w:ascii="BalticaUzbek" w:hAnsi="BalticaUzbek"/>
          <w:noProof/>
          <w:sz w:val="28"/>
        </w:rPr>
        <w:t>Хронометражнинг асосий вазифаси</w:t>
      </w:r>
      <w:r>
        <w:rPr>
          <w:rFonts w:ascii="BalticaUzbek" w:hAnsi="BalticaUzbek"/>
          <w:sz w:val="28"/>
        </w:rPr>
        <w:t xml:space="preserve"> </w:t>
      </w:r>
      <w:r>
        <w:rPr>
          <w:rFonts w:ascii="BalticaUzbek" w:hAnsi="BalticaUzbek"/>
          <w:noProof/>
          <w:sz w:val="28"/>
        </w:rPr>
        <w:t>унинг (операциянинг) мақсадга мувофиқ таркибини аниқлаш ва лойиҳалаштириш ҳамда ҳар бир элементини бажариш учун зарур бўлган вақтни ҳисоблаш мақсадида, ўрганилаётган операция элементларига сарфланадиган вақт миқдорига таъсир этувчи омилларни аниқлашдан иборат</w:t>
      </w:r>
    </w:p>
    <w:p w:rsidR="00324592" w:rsidRDefault="00324592" w:rsidP="00324592">
      <w:pPr>
        <w:ind w:firstLine="720"/>
        <w:jc w:val="both"/>
        <w:rPr>
          <w:rFonts w:ascii="BalticaUzbek" w:hAnsi="BalticaUzbek"/>
          <w:noProof/>
          <w:sz w:val="28"/>
        </w:rPr>
      </w:pPr>
      <w:r>
        <w:rPr>
          <w:rFonts w:ascii="BalticaUzbek" w:hAnsi="BalticaUzbek"/>
          <w:noProof/>
          <w:sz w:val="28"/>
        </w:rPr>
        <w:t>Хронометраж асосан қуйидаги мақсадлар учун ўтказилади: а) операциянинг кўп марталаб такрорланадиган иш усулларига ва машина</w:t>
      </w:r>
      <w:r>
        <w:rPr>
          <w:rFonts w:ascii="BalticaUzbek" w:hAnsi="BalticaUzbek"/>
          <w:noProof/>
          <w:sz w:val="28"/>
          <w:vertAlign w:val="superscript"/>
        </w:rPr>
        <w:t>_</w:t>
      </w:r>
      <w:r>
        <w:rPr>
          <w:rFonts w:ascii="BalticaUzbek" w:hAnsi="BalticaUzbek"/>
          <w:noProof/>
          <w:sz w:val="28"/>
        </w:rPr>
        <w:t xml:space="preserve">қўл элементларига вақт нормаларини белгилаб бериш учун; б) ҳар бир конкрет операцияни бажаришга сарфланадиган ҳақиқий оператив иш вақти миқдорини аниқлаш учун; в) ҳар бир конкрет операцияни бажаришга сарфланиши зарур бўлган вақтнинг режалаштирилган миқдорини аниқлаш учун; г) меҳнат нормаларининг бажарилмаслик </w:t>
      </w:r>
      <w:r>
        <w:rPr>
          <w:rFonts w:ascii="BalticaUzbek" w:hAnsi="BalticaUzbek"/>
          <w:sz w:val="28"/>
        </w:rPr>
        <w:t>ё</w:t>
      </w:r>
      <w:r>
        <w:rPr>
          <w:rFonts w:ascii="BalticaUzbek" w:hAnsi="BalticaUzbek"/>
          <w:noProof/>
          <w:sz w:val="28"/>
        </w:rPr>
        <w:t>ки юқори даражада бажарилиш сабабларини аниқлаш учун; д) илғор иш усул ва услубларини аниқлаш, уларни ўрганиш, умумлаштириш ва амали</w:t>
      </w:r>
      <w:r>
        <w:rPr>
          <w:rFonts w:ascii="BalticaUzbek" w:hAnsi="BalticaUzbek"/>
          <w:sz w:val="28"/>
        </w:rPr>
        <w:t>ё</w:t>
      </w:r>
      <w:r>
        <w:rPr>
          <w:rFonts w:ascii="BalticaUzbek" w:hAnsi="BalticaUzbek"/>
          <w:noProof/>
          <w:sz w:val="28"/>
        </w:rPr>
        <w:t>тга татбиқ қилиш; е)</w:t>
      </w:r>
      <w:r>
        <w:rPr>
          <w:rFonts w:ascii="BalticaUzbek" w:hAnsi="BalticaUzbek"/>
          <w:sz w:val="28"/>
        </w:rPr>
        <w:t xml:space="preserve"> </w:t>
      </w:r>
      <w:r>
        <w:rPr>
          <w:rFonts w:ascii="BalticaUzbek" w:hAnsi="BalticaUzbek"/>
          <w:noProof/>
          <w:sz w:val="28"/>
        </w:rPr>
        <w:t>катта серияли ва оммавий ишлаб чиқариш турлари</w:t>
      </w:r>
      <w:r>
        <w:rPr>
          <w:rFonts w:ascii="BalticaUzbek" w:hAnsi="BalticaUzbek"/>
          <w:sz w:val="28"/>
        </w:rPr>
        <w:t xml:space="preserve"> </w:t>
      </w:r>
      <w:r>
        <w:rPr>
          <w:rFonts w:ascii="BalticaUzbek" w:hAnsi="BalticaUzbek"/>
          <w:noProof/>
          <w:sz w:val="28"/>
        </w:rPr>
        <w:t>(типлари)га учун мўлжалланган аналитик ҳисоблаш услуби ёрдамида аниқланган меҳнат нормаларини текшириш ва уларга тузатишлар киритиш учун; ж)</w:t>
      </w:r>
      <w:r>
        <w:rPr>
          <w:rFonts w:ascii="BalticaUzbek" w:hAnsi="BalticaUzbek"/>
          <w:sz w:val="28"/>
        </w:rPr>
        <w:t xml:space="preserve"> </w:t>
      </w:r>
      <w:r>
        <w:rPr>
          <w:rFonts w:ascii="BalticaUzbek" w:hAnsi="BalticaUzbek"/>
          <w:noProof/>
          <w:sz w:val="28"/>
        </w:rPr>
        <w:t>танланган операциядаги ортиқча</w:t>
      </w:r>
      <w:r>
        <w:rPr>
          <w:rFonts w:ascii="BalticaUzbek" w:hAnsi="BalticaUzbek"/>
          <w:sz w:val="28"/>
        </w:rPr>
        <w:t xml:space="preserve"> </w:t>
      </w:r>
      <w:r>
        <w:rPr>
          <w:rFonts w:ascii="BalticaUzbek" w:hAnsi="BalticaUzbek"/>
          <w:noProof/>
          <w:sz w:val="28"/>
        </w:rPr>
        <w:t xml:space="preserve">(кераксиз), оқилона бажарилмайдиган усул ва </w:t>
      </w:r>
      <w:r>
        <w:rPr>
          <w:rFonts w:ascii="BalticaUzbek" w:hAnsi="BalticaUzbek"/>
          <w:noProof/>
          <w:sz w:val="28"/>
        </w:rPr>
        <w:lastRenderedPageBreak/>
        <w:t>ҳаракатларни аниқлаш ва уларни йўқотишга қаратилган чора-тадбирларни ишлаб чиқиш</w:t>
      </w:r>
      <w:r>
        <w:rPr>
          <w:rFonts w:ascii="BalticaUzbek" w:hAnsi="BalticaUzbek"/>
          <w:sz w:val="28"/>
        </w:rPr>
        <w:t xml:space="preserve"> </w:t>
      </w:r>
      <w:r>
        <w:rPr>
          <w:rFonts w:ascii="BalticaUzbek" w:hAnsi="BalticaUzbek"/>
          <w:noProof/>
          <w:sz w:val="28"/>
        </w:rPr>
        <w:t>ва ҳ.к.лар учун.</w:t>
      </w:r>
    </w:p>
    <w:p w:rsidR="00324592" w:rsidRDefault="00324592" w:rsidP="00324592">
      <w:pPr>
        <w:ind w:firstLine="720"/>
        <w:jc w:val="both"/>
        <w:rPr>
          <w:rFonts w:ascii="BalticaUzbek" w:hAnsi="BalticaUzbek"/>
          <w:noProof/>
          <w:sz w:val="28"/>
        </w:rPr>
      </w:pPr>
      <w:r>
        <w:rPr>
          <w:rFonts w:ascii="BalticaUzbek" w:hAnsi="BalticaUzbek"/>
          <w:noProof/>
          <w:sz w:val="28"/>
        </w:rPr>
        <w:t>Амали</w:t>
      </w:r>
      <w:r>
        <w:rPr>
          <w:rFonts w:ascii="BalticaUzbek" w:hAnsi="BalticaUzbek"/>
          <w:sz w:val="28"/>
        </w:rPr>
        <w:t>ё</w:t>
      </w:r>
      <w:r>
        <w:rPr>
          <w:rFonts w:ascii="BalticaUzbek" w:hAnsi="BalticaUzbek"/>
          <w:noProof/>
          <w:sz w:val="28"/>
        </w:rPr>
        <w:t xml:space="preserve">тда хронометражнинг </w:t>
      </w:r>
      <w:r>
        <w:rPr>
          <w:rFonts w:ascii="BalticaUzbek" w:hAnsi="BalticaUzbek"/>
          <w:b/>
          <w:noProof/>
          <w:sz w:val="28"/>
        </w:rPr>
        <w:t>узлуксиз ёки танлаб, узлукли, циклли ва махсус турлари</w:t>
      </w:r>
      <w:r>
        <w:rPr>
          <w:rFonts w:ascii="BalticaUzbek" w:hAnsi="BalticaUzbek"/>
          <w:noProof/>
          <w:sz w:val="28"/>
        </w:rPr>
        <w:t xml:space="preserve"> мавжуд.</w:t>
      </w:r>
    </w:p>
    <w:p w:rsidR="00324592" w:rsidRDefault="00324592" w:rsidP="00324592">
      <w:pPr>
        <w:ind w:firstLine="720"/>
        <w:jc w:val="both"/>
        <w:rPr>
          <w:rFonts w:ascii="BalticaUzbek" w:hAnsi="BalticaUzbek"/>
          <w:noProof/>
          <w:sz w:val="28"/>
        </w:rPr>
      </w:pPr>
      <w:r>
        <w:rPr>
          <w:rFonts w:ascii="BalticaUzbek" w:hAnsi="BalticaUzbek"/>
          <w:b/>
          <w:noProof/>
          <w:sz w:val="28"/>
        </w:rPr>
        <w:t>Узлуксиз хронометраж</w:t>
      </w:r>
      <w:r>
        <w:rPr>
          <w:rFonts w:ascii="BalticaUzbek" w:hAnsi="BalticaUzbek"/>
          <w:noProof/>
          <w:sz w:val="28"/>
        </w:rPr>
        <w:t xml:space="preserve"> қуйидаги ҳолларда қўлланилади: аниқ операциянинг ҳамма бўлаклари (элементлари) вақт сарфлари миқдорларини аниқлашга зарурият туғилганда; операция элементларининг вақт сарфлари миқдори 10 секунддан кўп бўлганда.</w:t>
      </w:r>
    </w:p>
    <w:p w:rsidR="00324592" w:rsidRDefault="00324592" w:rsidP="00324592">
      <w:pPr>
        <w:ind w:firstLine="720"/>
        <w:jc w:val="both"/>
        <w:rPr>
          <w:rFonts w:ascii="BalticaUzbek" w:hAnsi="BalticaUzbek"/>
          <w:noProof/>
          <w:sz w:val="28"/>
        </w:rPr>
      </w:pPr>
      <w:r>
        <w:rPr>
          <w:rFonts w:ascii="BalticaUzbek" w:hAnsi="BalticaUzbek"/>
          <w:b/>
          <w:noProof/>
          <w:sz w:val="28"/>
        </w:rPr>
        <w:t>Узлукли хронометраж</w:t>
      </w:r>
      <w:r>
        <w:rPr>
          <w:rFonts w:ascii="BalticaUzbek" w:hAnsi="BalticaUzbek"/>
          <w:noProof/>
          <w:sz w:val="28"/>
        </w:rPr>
        <w:t xml:space="preserve"> қуйидаги ҳолларда қўлланилади: аниқ операциянинг айрим элементларидан кўпроқ қайтариладиганини, мураккаб, вақт миқдори жуда кўп бўлганларининг вақт сарфи миқдорини аниқлаш учун; танланган операция унча кўп элементлардан иборат бўлмаганда ва ниҳоят, операция элементларининг вақт сарфлари миқдори 3 секу</w:t>
      </w:r>
      <w:r>
        <w:rPr>
          <w:rFonts w:ascii="BalticaUzbek" w:hAnsi="BalticaUzbek"/>
          <w:sz w:val="28"/>
        </w:rPr>
        <w:t>н</w:t>
      </w:r>
      <w:r>
        <w:rPr>
          <w:rFonts w:ascii="BalticaUzbek" w:hAnsi="BalticaUzbek"/>
          <w:noProof/>
          <w:sz w:val="28"/>
        </w:rPr>
        <w:t>ддан кам бўлмаганда; шунингдек, операциянинг айрим элементлари бўйича хронометраж нотўғри ўтказилган, деб топилганда.</w:t>
      </w:r>
    </w:p>
    <w:p w:rsidR="00324592" w:rsidRDefault="00324592" w:rsidP="00324592">
      <w:pPr>
        <w:ind w:firstLine="720"/>
        <w:jc w:val="both"/>
        <w:rPr>
          <w:rFonts w:ascii="BalticaUzbek" w:hAnsi="BalticaUzbek"/>
          <w:sz w:val="28"/>
        </w:rPr>
      </w:pPr>
      <w:r>
        <w:rPr>
          <w:rFonts w:ascii="BalticaUzbek" w:hAnsi="BalticaUzbek"/>
          <w:noProof/>
          <w:sz w:val="28"/>
        </w:rPr>
        <w:t xml:space="preserve">Операциянинг айрим элементлари, айниқса, вақт сарфлари миқдори 2 секунддан кам бўлган ҳолларда, узлуксиз </w:t>
      </w:r>
      <w:r>
        <w:rPr>
          <w:rFonts w:ascii="BalticaUzbek" w:hAnsi="BalticaUzbek"/>
          <w:sz w:val="28"/>
        </w:rPr>
        <w:t>ё</w:t>
      </w:r>
      <w:r>
        <w:rPr>
          <w:rFonts w:ascii="BalticaUzbek" w:hAnsi="BalticaUzbek"/>
          <w:noProof/>
          <w:sz w:val="28"/>
        </w:rPr>
        <w:t>ки узлукли хронометраж орқали кузатилганда, уларнинг вақт сарфлари миқдорини секундомер орқали тўғри ўлчаш анча мураккаб. Бундай ҳолларда, хрономе</w:t>
      </w:r>
      <w:r>
        <w:rPr>
          <w:rFonts w:ascii="BalticaUzbek" w:hAnsi="BalticaUzbek"/>
          <w:sz w:val="28"/>
        </w:rPr>
        <w:t>т</w:t>
      </w:r>
      <w:r>
        <w:rPr>
          <w:rFonts w:ascii="BalticaUzbek" w:hAnsi="BalticaUzbek"/>
          <w:noProof/>
          <w:sz w:val="28"/>
        </w:rPr>
        <w:t xml:space="preserve">ражнинг махсус тури – </w:t>
      </w:r>
      <w:r>
        <w:rPr>
          <w:rFonts w:ascii="BalticaUzbek" w:hAnsi="BalticaUzbek"/>
          <w:b/>
          <w:noProof/>
          <w:sz w:val="28"/>
        </w:rPr>
        <w:t>циклли хронометраж</w:t>
      </w:r>
      <w:r>
        <w:rPr>
          <w:rFonts w:ascii="BalticaUzbek" w:hAnsi="BalticaUzbek"/>
          <w:noProof/>
          <w:sz w:val="28"/>
        </w:rPr>
        <w:t xml:space="preserve"> қўлланилади. Хронометражнинг бу тури одатдаги, узлукли туридан шу билан фарқ қиладики, бунда иш вақти сарфини кузатув давомида танланган операциянинг нафақат айрим қисқа муддатли элементлар</w:t>
      </w:r>
      <w:r>
        <w:rPr>
          <w:rFonts w:ascii="BalticaUzbek" w:hAnsi="BalticaUzbek"/>
          <w:sz w:val="28"/>
        </w:rPr>
        <w:t>и</w:t>
      </w:r>
      <w:r>
        <w:rPr>
          <w:rFonts w:ascii="BalticaUzbek" w:hAnsi="BalticaUzbek"/>
          <w:noProof/>
          <w:sz w:val="28"/>
        </w:rPr>
        <w:t xml:space="preserve"> </w:t>
      </w:r>
      <w:r>
        <w:rPr>
          <w:rFonts w:ascii="BalticaUzbek" w:hAnsi="BalticaUzbek"/>
          <w:sz w:val="28"/>
        </w:rPr>
        <w:t>(</w:t>
      </w:r>
      <w:r>
        <w:rPr>
          <w:rFonts w:ascii="BalticaUzbek" w:hAnsi="BalticaUzbek"/>
          <w:noProof/>
          <w:sz w:val="28"/>
        </w:rPr>
        <w:t>усул, ҳаракат</w:t>
      </w:r>
      <w:r>
        <w:rPr>
          <w:rFonts w:ascii="BalticaUzbek" w:hAnsi="BalticaUzbek"/>
          <w:sz w:val="28"/>
        </w:rPr>
        <w:t>,</w:t>
      </w:r>
      <w:r>
        <w:rPr>
          <w:rFonts w:ascii="BalticaUzbek" w:hAnsi="BalticaUzbek"/>
          <w:noProof/>
          <w:sz w:val="28"/>
        </w:rPr>
        <w:t xml:space="preserve"> қимирлаш</w:t>
      </w:r>
      <w:r>
        <w:rPr>
          <w:rFonts w:ascii="BalticaUzbek" w:hAnsi="BalticaUzbek"/>
          <w:sz w:val="28"/>
        </w:rPr>
        <w:t>)</w:t>
      </w:r>
      <w:r>
        <w:rPr>
          <w:rFonts w:ascii="BalticaUzbek" w:hAnsi="BalticaUzbek"/>
          <w:noProof/>
          <w:sz w:val="28"/>
        </w:rPr>
        <w:t xml:space="preserve"> таркиби, балки миқдори ҳам ҳар хил элементлардан иборат бўлган бир неча гуруҳларга бирлаштирилиб, ундан кейин ўша гуруҳларнинг вақт сарфи давомийлиги кузатилади.</w:t>
      </w:r>
    </w:p>
    <w:p w:rsidR="00324592" w:rsidRDefault="00324592" w:rsidP="00324592">
      <w:pPr>
        <w:ind w:firstLine="720"/>
        <w:jc w:val="both"/>
        <w:rPr>
          <w:rFonts w:ascii="BalticaUzbek" w:hAnsi="BalticaUzbek"/>
          <w:noProof/>
          <w:sz w:val="28"/>
        </w:rPr>
      </w:pPr>
      <w:r>
        <w:rPr>
          <w:rFonts w:ascii="BalticaUzbek" w:hAnsi="BalticaUzbek"/>
          <w:sz w:val="28"/>
        </w:rPr>
        <w:t>Ишлаб чиқариш, хизматлар кўрсатиш амалиётида нафақат ҳақиқий ва режалаштирилган оператив иш вақти сарфларини аниқлаш, балки тайёрлов-якунлов, иш жойларига хизмат кўрсатиш каби иш вақти турларининг ҳам ҳақиқий режалашт</w:t>
      </w:r>
      <w:r>
        <w:rPr>
          <w:rFonts w:ascii="BalticaUzbek" w:hAnsi="BalticaUzbek"/>
          <w:sz w:val="28"/>
        </w:rPr>
        <w:t>и</w:t>
      </w:r>
      <w:r>
        <w:rPr>
          <w:rFonts w:ascii="BalticaUzbek" w:hAnsi="BalticaUzbek"/>
          <w:sz w:val="28"/>
        </w:rPr>
        <w:t>рилган миқдорини ҳисоблаш билан боғлиқ бўлган заруриятлар учраб туради. Бундай ҳолларда тайёрлов-якунлов, иш жойига хизмат кўрсатиш вақти сарфлари хрон</w:t>
      </w:r>
      <w:r>
        <w:rPr>
          <w:rFonts w:ascii="BalticaUzbek" w:hAnsi="BalticaUzbek"/>
          <w:sz w:val="28"/>
        </w:rPr>
        <w:t>о</w:t>
      </w:r>
      <w:r>
        <w:rPr>
          <w:rFonts w:ascii="BalticaUzbek" w:hAnsi="BalticaUzbek"/>
          <w:sz w:val="28"/>
        </w:rPr>
        <w:t>метраж орқали кузатилади. Ўз навбатида, хронометражнинг бу</w:t>
      </w:r>
      <w:r>
        <w:rPr>
          <w:rFonts w:ascii="BalticaUzbek" w:hAnsi="BalticaUzbek"/>
          <w:sz w:val="28"/>
        </w:rPr>
        <w:t>н</w:t>
      </w:r>
      <w:r>
        <w:rPr>
          <w:rFonts w:ascii="BalticaUzbek" w:hAnsi="BalticaUzbek"/>
          <w:sz w:val="28"/>
        </w:rPr>
        <w:t xml:space="preserve">дай тури ҳам, </w:t>
      </w:r>
      <w:r>
        <w:rPr>
          <w:rFonts w:ascii="BalticaUzbek" w:hAnsi="BalticaUzbek"/>
          <w:b/>
          <w:sz w:val="28"/>
        </w:rPr>
        <w:t>махсус хронометраж</w:t>
      </w:r>
      <w:r>
        <w:rPr>
          <w:rFonts w:ascii="BalticaUzbek" w:hAnsi="BalticaUzbek"/>
          <w:sz w:val="28"/>
        </w:rPr>
        <w:t xml:space="preserve">, деб аталади.  </w:t>
      </w:r>
    </w:p>
    <w:p w:rsidR="00324592" w:rsidRDefault="00324592" w:rsidP="00324592">
      <w:pPr>
        <w:ind w:firstLine="720"/>
        <w:jc w:val="both"/>
        <w:rPr>
          <w:rFonts w:ascii="BalticaUzbek" w:hAnsi="BalticaUzbek"/>
          <w:noProof/>
          <w:sz w:val="28"/>
        </w:rPr>
      </w:pPr>
      <w:r>
        <w:rPr>
          <w:rFonts w:ascii="BalticaUzbek" w:hAnsi="BalticaUzbek"/>
          <w:noProof/>
          <w:sz w:val="28"/>
        </w:rPr>
        <w:t>Иш вақти сарфи кузатилиши зарур бўлган ходимлар миқдорига ва меҳнатни ташкил этиш шаклларига қараб хронометражнинг шахсий ва гуруҳли</w:t>
      </w:r>
      <w:r>
        <w:rPr>
          <w:rFonts w:ascii="BalticaUzbek" w:hAnsi="BalticaUzbek"/>
          <w:sz w:val="28"/>
        </w:rPr>
        <w:t xml:space="preserve"> </w:t>
      </w:r>
      <w:r>
        <w:rPr>
          <w:rFonts w:ascii="BalticaUzbek" w:hAnsi="BalticaUzbek"/>
          <w:noProof/>
          <w:sz w:val="28"/>
        </w:rPr>
        <w:t>(бригадали) турлари ҳам мавжуд. Шахсий хронометраж деганда операциянинг битта ходим томонидан бажарилиши жараёнида оператив (асосий ва ёрдамчи) иш вақти сарфларининг кузатилиши ташкил этилганлиги тушунилади. Амалиётда, кўп ҳолларда, масалан, тиббиёт соҳасида жарроҳлик операциялари бир гуруҳ ёки тиббиёт ходимлари бригадаси томонидан амалга оширилади. Бундай ҳолларда юқорида кўрсатилган операцияларни бажариш д</w:t>
      </w:r>
      <w:r>
        <w:rPr>
          <w:rFonts w:ascii="BalticaUzbek" w:hAnsi="BalticaUzbek"/>
          <w:sz w:val="28"/>
        </w:rPr>
        <w:t>а</w:t>
      </w:r>
      <w:r>
        <w:rPr>
          <w:rFonts w:ascii="BalticaUzbek" w:hAnsi="BalticaUzbek"/>
          <w:noProof/>
          <w:sz w:val="28"/>
        </w:rPr>
        <w:t xml:space="preserve">вомида оператив иш вақти сарфини кузатишда хронометражнинг гуруҳли ёки бригада шакли ташкил этилади. Ундан </w:t>
      </w:r>
      <w:r>
        <w:rPr>
          <w:rFonts w:ascii="BalticaUzbek" w:hAnsi="BalticaUzbek"/>
          <w:noProof/>
          <w:sz w:val="28"/>
        </w:rPr>
        <w:lastRenderedPageBreak/>
        <w:t>ташқари, гуруҳ ёки бригада таркибини тўғри аниқлаш, уларнинг аъзолари орасида меҳнат тақсимоти ташкил этилган ҳолатларни билиш мақсадида ҳам гуруҳли</w:t>
      </w:r>
      <w:r>
        <w:rPr>
          <w:rFonts w:ascii="BalticaUzbek" w:hAnsi="BalticaUzbek"/>
          <w:sz w:val="28"/>
        </w:rPr>
        <w:t xml:space="preserve"> </w:t>
      </w:r>
      <w:r>
        <w:rPr>
          <w:rFonts w:ascii="BalticaUzbek" w:hAnsi="BalticaUzbek"/>
          <w:noProof/>
          <w:sz w:val="28"/>
        </w:rPr>
        <w:t>(бригадали) хронометраж қўлланилади.</w:t>
      </w:r>
    </w:p>
    <w:p w:rsidR="00324592" w:rsidRDefault="00324592" w:rsidP="00324592">
      <w:pPr>
        <w:ind w:firstLine="720"/>
        <w:jc w:val="both"/>
        <w:rPr>
          <w:rFonts w:ascii="BalticaUzbek" w:hAnsi="BalticaUzbek"/>
          <w:noProof/>
          <w:sz w:val="28"/>
        </w:rPr>
      </w:pPr>
    </w:p>
    <w:p w:rsidR="00324592" w:rsidRDefault="00324592" w:rsidP="00324592">
      <w:pPr>
        <w:jc w:val="center"/>
        <w:rPr>
          <w:rFonts w:ascii="BalticaUzbek" w:hAnsi="BalticaUzbek"/>
          <w:b/>
          <w:noProof/>
          <w:sz w:val="28"/>
        </w:rPr>
      </w:pPr>
      <w:r>
        <w:rPr>
          <w:rFonts w:ascii="BalticaUzbek" w:hAnsi="BalticaUzbek"/>
          <w:b/>
          <w:noProof/>
          <w:sz w:val="28"/>
        </w:rPr>
        <w:t xml:space="preserve">10.2. Хронометраж ўтказиш олдидан объект танлаш ва унга </w:t>
      </w:r>
    </w:p>
    <w:p w:rsidR="00324592" w:rsidRDefault="00324592" w:rsidP="00324592">
      <w:pPr>
        <w:jc w:val="center"/>
        <w:rPr>
          <w:rFonts w:ascii="BalticaUzbek" w:hAnsi="BalticaUzbek"/>
          <w:b/>
          <w:noProof/>
          <w:sz w:val="28"/>
        </w:rPr>
      </w:pPr>
      <w:r>
        <w:rPr>
          <w:rFonts w:ascii="BalticaUzbek" w:hAnsi="BalticaUzbek"/>
          <w:b/>
          <w:noProof/>
          <w:sz w:val="28"/>
        </w:rPr>
        <w:t>тайёргарлик кўриш</w:t>
      </w:r>
    </w:p>
    <w:p w:rsidR="00324592" w:rsidRDefault="00324592" w:rsidP="00324592">
      <w:pPr>
        <w:ind w:firstLine="720"/>
        <w:jc w:val="both"/>
        <w:rPr>
          <w:rFonts w:ascii="BalticaUzbek" w:hAnsi="BalticaUzbek"/>
          <w:noProof/>
          <w:sz w:val="28"/>
        </w:rPr>
      </w:pPr>
    </w:p>
    <w:p w:rsidR="00324592" w:rsidRDefault="00324592" w:rsidP="00324592">
      <w:pPr>
        <w:ind w:firstLine="720"/>
        <w:jc w:val="both"/>
        <w:rPr>
          <w:rFonts w:ascii="BalticaUzbek" w:hAnsi="BalticaUzbek"/>
          <w:noProof/>
          <w:sz w:val="28"/>
        </w:rPr>
      </w:pPr>
      <w:r>
        <w:rPr>
          <w:rFonts w:ascii="BalticaUzbek" w:hAnsi="BalticaUzbek"/>
          <w:noProof/>
          <w:sz w:val="28"/>
        </w:rPr>
        <w:t>Иш вақти сарфларини кузатиш услубларидан бири ҳисобланган хронометраж ўтказишни ташкил этиш натижасида олинган маълумотларнинг тўғрилиги, сифатли</w:t>
      </w:r>
      <w:r>
        <w:rPr>
          <w:rFonts w:ascii="BalticaUzbek" w:hAnsi="BalticaUzbek"/>
          <w:sz w:val="28"/>
        </w:rPr>
        <w:t>ли</w:t>
      </w:r>
      <w:r>
        <w:rPr>
          <w:rFonts w:ascii="BalticaUzbek" w:hAnsi="BalticaUzbek"/>
          <w:noProof/>
          <w:sz w:val="28"/>
        </w:rPr>
        <w:t>ги кўп ҳолларда уни ўтказишга етарли даражада тайёргарлик кўришга боғлиқ бўлади. Ўз навбатида, хронометражни ўтказишга тайёргарлик кўриш асосан қуйидаги ишларни бажаришдан иборат: хронометражни ўтказишдан кўзланган мақсадга қараб объектни, ходимни танлаш; операцияни усул, ҳаракат ва қимирлаш каби майда элементларга бўлиш; уларнинг ҳар бири учун фиксаж нуқталарини белгилаш; операция элементларининг вақт сарфларига таъсир этувчи омилларни ва хронометражни ўтказиш миқдорини аниқлаш; кузатиш давомида керакли шарт-шароитларни ва хронометражни тўхтовсиз ўтказишни таъминлашга қаратилган чора-тадбирларни ишлаб чиқиш; танланган ходимни тайёрлаш, унга йўл-йўриқ (инструктаж) бериш; хронометраж учун қўлланиладиган махсус хронокартани тўлғизиш ва ҳ</w:t>
      </w:r>
      <w:r>
        <w:rPr>
          <w:rFonts w:ascii="BalticaUzbek" w:hAnsi="BalticaUzbek"/>
          <w:sz w:val="28"/>
        </w:rPr>
        <w:t>о</w:t>
      </w:r>
      <w:r>
        <w:rPr>
          <w:rFonts w:ascii="BalticaUzbek" w:hAnsi="BalticaUzbek"/>
          <w:noProof/>
          <w:sz w:val="28"/>
        </w:rPr>
        <w:t>казолар.</w:t>
      </w:r>
    </w:p>
    <w:p w:rsidR="00324592" w:rsidRDefault="00324592" w:rsidP="00324592">
      <w:pPr>
        <w:ind w:firstLine="720"/>
        <w:jc w:val="both"/>
        <w:rPr>
          <w:rFonts w:ascii="BalticaUzbek" w:hAnsi="BalticaUzbek"/>
          <w:noProof/>
          <w:sz w:val="28"/>
        </w:rPr>
      </w:pPr>
      <w:r>
        <w:rPr>
          <w:rFonts w:ascii="BalticaUzbek" w:hAnsi="BalticaUzbek"/>
          <w:b/>
          <w:noProof/>
          <w:sz w:val="28"/>
        </w:rPr>
        <w:t xml:space="preserve">Хронометраж ўтказишни ташкил этиш натижасида кутилган мақсадга қараб ҳар хил объект танланади. </w:t>
      </w:r>
      <w:r>
        <w:rPr>
          <w:rFonts w:ascii="BalticaUzbek" w:hAnsi="BalticaUzbek"/>
          <w:noProof/>
          <w:sz w:val="28"/>
        </w:rPr>
        <w:t>Агар хронометраж маълум бир операцияни вақт сарфини нормалаштириш, оператив вақт нормативларини ишлаб чиқиш учун дастлабки маълумотларни олиш ёки вақт нормасини ҳисоблаш мақсадида ўтказиладиган бўлса, ундай ҳолда шундай иш жойлари кузатув объекти бўладики, улар соз машин</w:t>
      </w:r>
      <w:r>
        <w:rPr>
          <w:rFonts w:ascii="BalticaUzbek" w:hAnsi="BalticaUzbek"/>
          <w:sz w:val="28"/>
        </w:rPr>
        <w:t>а</w:t>
      </w:r>
      <w:r>
        <w:rPr>
          <w:rFonts w:ascii="BalticaUzbek" w:hAnsi="BalticaUzbek"/>
          <w:noProof/>
          <w:sz w:val="28"/>
        </w:rPr>
        <w:t xml:space="preserve"> ёки механизмлар билан жиҳозланган бўлиши керак. Ундан ташқари, иш жойи қандай ҳалатда эканини текшириб кўриш ва кузатиш натижаларига таъсир қилиши мумкин бўлган камчиликларни тузатиш керак. Бу, биринчи галда, ўрганиладиган усуллар ва ҳаракатлар бажарилишини енгиллаштирадиган мосламалар ва асбоб-ускуналар билан узлуксиз таъминла</w:t>
      </w:r>
      <w:r>
        <w:rPr>
          <w:rFonts w:ascii="BalticaUzbek" w:hAnsi="BalticaUzbek"/>
          <w:sz w:val="28"/>
        </w:rPr>
        <w:t>н</w:t>
      </w:r>
      <w:r>
        <w:rPr>
          <w:rFonts w:ascii="BalticaUzbek" w:hAnsi="BalticaUzbek"/>
          <w:noProof/>
          <w:sz w:val="28"/>
        </w:rPr>
        <w:t>иб туришга ва нормал ташқи муҳит шароити (иссиқлик, намлик, ёритилганлик ва ҳ.к.) яратилганлигига боғлиқ.</w:t>
      </w:r>
    </w:p>
    <w:p w:rsidR="00324592" w:rsidRDefault="00324592" w:rsidP="00324592">
      <w:pPr>
        <w:ind w:firstLine="720"/>
        <w:jc w:val="both"/>
        <w:rPr>
          <w:rFonts w:ascii="BalticaUzbek" w:hAnsi="BalticaUzbek"/>
          <w:noProof/>
          <w:sz w:val="28"/>
        </w:rPr>
      </w:pPr>
      <w:r>
        <w:rPr>
          <w:rFonts w:ascii="BalticaUzbek" w:hAnsi="BalticaUzbek"/>
          <w:noProof/>
          <w:sz w:val="28"/>
        </w:rPr>
        <w:t xml:space="preserve">Хронометраж учун танланган ходимнинг нафақат малакаси юқори, балки ишлаб чиқариш тажрибалари ва кўникмалари ҳам етарли бўлиши лозим. Шу билан бир қаторда ижрочи меҳнат усулларини бажаришнинг оқилона услубларини тўлиқ эгалланган ва топшириқларни миқдор кўрсаткичлари жиҳатидан ҳам ўз ихтисосидаги ишловчиларнинг кўпчилик қисмига нисбатан юқорироқ даражада мунтазам бажариб келаётган бўлиши керак. Бунда унинг юксак меҳнат натижаларига ҳаддан ташқари иш бажариш ёки хизмат кўрсатиш суръати ҳисобига эмас, балки маҳорат ҳисобига эришаётган бўлиши жуда муҳим. Ундан ташқари, бажариш даражаси ўша </w:t>
      </w:r>
      <w:r>
        <w:rPr>
          <w:rFonts w:ascii="BalticaUzbek" w:hAnsi="BalticaUzbek"/>
          <w:noProof/>
          <w:sz w:val="28"/>
        </w:rPr>
        <w:lastRenderedPageBreak/>
        <w:t>иш(операция) турини бажараётган участка ёки цех ходимлари меҳнат нормаларининг ўртача кўрсаткичларидан юқори бўлиши зарур. Бундай ҳолларда меҳнат нормаларини бажармаган ходимларнинг меҳнат кўрсаткичлари ҳисобга олинмаган ҳолда ҳисобланган меҳнат нормасини ўртача бажариш даражаси кўзда тутилган.</w:t>
      </w:r>
    </w:p>
    <w:p w:rsidR="00324592" w:rsidRDefault="00324592" w:rsidP="00324592">
      <w:pPr>
        <w:ind w:firstLine="720"/>
        <w:jc w:val="both"/>
        <w:rPr>
          <w:rFonts w:ascii="BalticaUzbek" w:hAnsi="BalticaUzbek"/>
          <w:noProof/>
          <w:sz w:val="28"/>
        </w:rPr>
      </w:pPr>
      <w:r>
        <w:rPr>
          <w:rFonts w:ascii="BalticaUzbek" w:hAnsi="BalticaUzbek"/>
          <w:noProof/>
          <w:sz w:val="28"/>
        </w:rPr>
        <w:t>Масалан, Тошкент трактор ишлаб чиқариш корхонасида “Т-28Х-</w:t>
      </w:r>
      <w:smartTag w:uri="urn:schemas-microsoft-com:office:smarttags" w:element="metricconverter">
        <w:smartTagPr>
          <w:attr w:name="ProductID" w:val="4”"/>
        </w:smartTagPr>
        <w:r>
          <w:rPr>
            <w:rFonts w:ascii="BalticaUzbek" w:hAnsi="BalticaUzbek"/>
            <w:noProof/>
            <w:sz w:val="28"/>
          </w:rPr>
          <w:t>4”</w:t>
        </w:r>
      </w:smartTag>
      <w:r>
        <w:rPr>
          <w:rFonts w:ascii="BalticaUzbek" w:hAnsi="BalticaUzbek"/>
          <w:noProof/>
          <w:sz w:val="28"/>
        </w:rPr>
        <w:t xml:space="preserve"> русумли пахта териш машинасини йиғишда 10 та ходим банд бўлиб, уларнинг меҳнат нормаларини бажариш даражалари иш вақти сарфини кузатишни ташкил этишдан олдин қуйидагича бўлган (% ҳисобида):</w:t>
      </w:r>
    </w:p>
    <w:p w:rsidR="00324592" w:rsidRDefault="00324592" w:rsidP="00324592">
      <w:pPr>
        <w:ind w:firstLine="720"/>
        <w:jc w:val="both"/>
        <w:rPr>
          <w:rFonts w:ascii="BalticaUzbek" w:hAnsi="BalticaUzbek"/>
          <w:noProof/>
          <w:sz w:val="28"/>
        </w:rPr>
      </w:pPr>
      <w:r>
        <w:rPr>
          <w:rFonts w:ascii="BalticaUzbek" w:hAnsi="BalticaUzbek"/>
          <w:noProof/>
          <w:sz w:val="28"/>
        </w:rPr>
        <w:t>Аҳмедов З-108;         Юртайкин С-113;</w:t>
      </w:r>
    </w:p>
    <w:p w:rsidR="00324592" w:rsidRDefault="00324592" w:rsidP="00324592">
      <w:pPr>
        <w:ind w:firstLine="720"/>
        <w:jc w:val="both"/>
        <w:rPr>
          <w:rFonts w:ascii="BalticaUzbek" w:hAnsi="BalticaUzbek"/>
          <w:noProof/>
          <w:sz w:val="28"/>
        </w:rPr>
      </w:pPr>
      <w:r>
        <w:rPr>
          <w:rFonts w:ascii="BalticaUzbek" w:hAnsi="BalticaUzbek"/>
          <w:noProof/>
          <w:sz w:val="28"/>
        </w:rPr>
        <w:t>Носов Ф.-101;          Усмонов М-111;</w:t>
      </w:r>
    </w:p>
    <w:p w:rsidR="00324592" w:rsidRDefault="00324592" w:rsidP="00324592">
      <w:pPr>
        <w:ind w:firstLine="720"/>
        <w:jc w:val="both"/>
        <w:rPr>
          <w:rFonts w:ascii="BalticaUzbek" w:hAnsi="BalticaUzbek"/>
          <w:noProof/>
          <w:sz w:val="28"/>
        </w:rPr>
      </w:pPr>
      <w:r>
        <w:rPr>
          <w:rFonts w:ascii="BalticaUzbek" w:hAnsi="BalticaUzbek"/>
          <w:noProof/>
          <w:sz w:val="28"/>
        </w:rPr>
        <w:t>/озибеков А-96;        Гусев П-  114;</w:t>
      </w:r>
    </w:p>
    <w:p w:rsidR="00324592" w:rsidRDefault="00324592" w:rsidP="00324592">
      <w:pPr>
        <w:ind w:firstLine="720"/>
        <w:jc w:val="both"/>
        <w:rPr>
          <w:rFonts w:ascii="BalticaUzbek" w:hAnsi="BalticaUzbek"/>
          <w:noProof/>
          <w:sz w:val="28"/>
        </w:rPr>
      </w:pPr>
      <w:r>
        <w:rPr>
          <w:rFonts w:ascii="BalticaUzbek" w:hAnsi="BalticaUzbek"/>
          <w:noProof/>
          <w:sz w:val="28"/>
        </w:rPr>
        <w:t>Филин Г-103;           Кабанов А-98;</w:t>
      </w:r>
    </w:p>
    <w:p w:rsidR="00324592" w:rsidRDefault="00324592" w:rsidP="00324592">
      <w:pPr>
        <w:ind w:firstLine="720"/>
        <w:jc w:val="both"/>
        <w:rPr>
          <w:rFonts w:ascii="BalticaUzbek" w:hAnsi="BalticaUzbek"/>
          <w:noProof/>
          <w:sz w:val="28"/>
        </w:rPr>
      </w:pPr>
      <w:r>
        <w:rPr>
          <w:rFonts w:ascii="BalticaUzbek" w:hAnsi="BalticaUzbek"/>
          <w:noProof/>
          <w:sz w:val="28"/>
        </w:rPr>
        <w:t>Яқубов Т-110;          Тоиров А-104.</w:t>
      </w:r>
    </w:p>
    <w:p w:rsidR="00324592" w:rsidRDefault="00324592" w:rsidP="00324592">
      <w:pPr>
        <w:ind w:firstLine="720"/>
        <w:jc w:val="both"/>
        <w:rPr>
          <w:rFonts w:ascii="BalticaUzbek" w:hAnsi="BalticaUzbek"/>
          <w:noProof/>
          <w:sz w:val="28"/>
        </w:rPr>
      </w:pPr>
    </w:p>
    <w:p w:rsidR="00324592" w:rsidRDefault="00324592" w:rsidP="00324592">
      <w:pPr>
        <w:pStyle w:val="23"/>
        <w:rPr>
          <w:rFonts w:ascii="BalticaUzbek" w:hAnsi="BalticaUzbek"/>
          <w:noProof/>
        </w:rPr>
      </w:pPr>
      <w:r>
        <w:rPr>
          <w:rFonts w:ascii="BalticaUzbek" w:hAnsi="BalticaUzbek"/>
          <w:noProof/>
        </w:rPr>
        <w:t>Пахта териш машинасини йиғиш билан банд бўлган гуруҳ аъзоларининг меҳнат нормаларини ўртача бажариш даражаси А./озибеков ва А.Кабановларнинг меҳнат кўрсаткичларини ҳисобга олмаганда, қуйидагича:</w:t>
      </w:r>
    </w:p>
    <w:p w:rsidR="00324592" w:rsidRDefault="00324592" w:rsidP="00324592">
      <w:pPr>
        <w:ind w:firstLine="720"/>
        <w:jc w:val="both"/>
        <w:rPr>
          <w:rFonts w:ascii="BalticaUzbek" w:hAnsi="BalticaUzbek"/>
          <w:noProof/>
          <w:sz w:val="28"/>
        </w:rPr>
      </w:pPr>
    </w:p>
    <w:p w:rsidR="00324592" w:rsidRDefault="00324592" w:rsidP="00324592">
      <w:pPr>
        <w:jc w:val="center"/>
        <w:rPr>
          <w:rFonts w:ascii="BalticaUzbek" w:hAnsi="BalticaUzbek"/>
          <w:noProof/>
          <w:sz w:val="28"/>
        </w:rPr>
      </w:pPr>
      <w:r>
        <w:rPr>
          <w:rFonts w:ascii="BalticaUzbek" w:hAnsi="BalticaUzbek"/>
          <w:noProof/>
          <w:position w:val="-22"/>
          <w:sz w:val="28"/>
        </w:rPr>
        <w:object w:dxaOrig="57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30.75pt" o:ole="" fillcolor="window">
            <v:imagedata r:id="rId6" o:title=""/>
          </v:shape>
          <o:OLEObject Type="Embed" ProgID="Equation.3" ShapeID="_x0000_i1025" DrawAspect="Content" ObjectID="_1412235551" r:id="rId7"/>
        </w:object>
      </w:r>
    </w:p>
    <w:p w:rsidR="00324592" w:rsidRDefault="00324592" w:rsidP="00324592">
      <w:pPr>
        <w:ind w:firstLine="720"/>
        <w:jc w:val="center"/>
        <w:rPr>
          <w:rFonts w:ascii="BalticaUzbek" w:hAnsi="BalticaUzbek"/>
          <w:noProof/>
          <w:sz w:val="28"/>
        </w:rPr>
      </w:pPr>
    </w:p>
    <w:p w:rsidR="00324592" w:rsidRDefault="00324592" w:rsidP="00324592">
      <w:pPr>
        <w:ind w:firstLine="720"/>
        <w:jc w:val="both"/>
        <w:rPr>
          <w:rFonts w:ascii="BalticaUzbek" w:hAnsi="BalticaUzbek"/>
          <w:noProof/>
          <w:sz w:val="28"/>
        </w:rPr>
      </w:pPr>
      <w:r>
        <w:rPr>
          <w:rFonts w:ascii="BalticaUzbek" w:hAnsi="BalticaUzbek"/>
          <w:noProof/>
          <w:sz w:val="28"/>
        </w:rPr>
        <w:t>Шундай экан, меҳнат нормасини 108%га бажарган З.Аҳмедовнинг ишлаш фаолияти хронометраж орқали кузатилади ва ўрганилади.</w:t>
      </w:r>
    </w:p>
    <w:p w:rsidR="00324592" w:rsidRDefault="00324592" w:rsidP="00324592">
      <w:pPr>
        <w:ind w:firstLine="720"/>
        <w:jc w:val="both"/>
        <w:rPr>
          <w:rFonts w:ascii="BalticaUzbek" w:hAnsi="BalticaUzbek"/>
          <w:noProof/>
          <w:sz w:val="28"/>
        </w:rPr>
      </w:pPr>
      <w:r>
        <w:rPr>
          <w:rFonts w:ascii="BalticaUzbek" w:hAnsi="BalticaUzbek"/>
          <w:noProof/>
          <w:sz w:val="28"/>
        </w:rPr>
        <w:t>Хронометраж оператив вақт сарфини нормалаш ёки оператив вақт нормативларини ишлаб чиқиш учун дастлабки маълумотларни олиш мақсадида ўтказилса, иш жойларини ташкил этишни яхшилашга, уларни керакли хом ашёлар билан ўз вақтида таъминлашга, жиҳозлар ишлатилмасдан, бекор т</w:t>
      </w:r>
      <w:r>
        <w:rPr>
          <w:rFonts w:ascii="BalticaUzbek" w:hAnsi="BalticaUzbek"/>
          <w:sz w:val="28"/>
        </w:rPr>
        <w:t>у</w:t>
      </w:r>
      <w:r>
        <w:rPr>
          <w:rFonts w:ascii="BalticaUzbek" w:hAnsi="BalticaUzbek"/>
          <w:noProof/>
          <w:sz w:val="28"/>
        </w:rPr>
        <w:t>риб қолиш ҳолларини бартараф этишга катта эътибор берилиши лозим.</w:t>
      </w:r>
    </w:p>
    <w:p w:rsidR="00324592" w:rsidRDefault="00324592" w:rsidP="00324592">
      <w:pPr>
        <w:ind w:firstLine="720"/>
        <w:jc w:val="both"/>
        <w:rPr>
          <w:rFonts w:ascii="BalticaUzbek" w:hAnsi="BalticaUzbek"/>
          <w:noProof/>
          <w:sz w:val="28"/>
        </w:rPr>
      </w:pPr>
      <w:r>
        <w:rPr>
          <w:rFonts w:ascii="BalticaUzbek" w:hAnsi="BalticaUzbek"/>
          <w:noProof/>
          <w:sz w:val="28"/>
        </w:rPr>
        <w:t>Агар, хронометражни ўтказишдан мақсад, илғор иш усуллари ва услубларини аниқлаш, ўрганиш, умумлаштириш ва амали</w:t>
      </w:r>
      <w:r>
        <w:rPr>
          <w:rFonts w:ascii="BalticaUzbek" w:hAnsi="BalticaUzbek"/>
          <w:sz w:val="28"/>
        </w:rPr>
        <w:t>ё</w:t>
      </w:r>
      <w:r>
        <w:rPr>
          <w:rFonts w:ascii="BalticaUzbek" w:hAnsi="BalticaUzbek"/>
          <w:noProof/>
          <w:sz w:val="28"/>
        </w:rPr>
        <w:t>тга кенг татбиқ этиш бўлса, бундай ҳолда нафақат илғор, балки меҳнат нормаларини ўртача бажара</w:t>
      </w:r>
      <w:r>
        <w:rPr>
          <w:rFonts w:ascii="BalticaUzbek" w:hAnsi="BalticaUzbek"/>
          <w:sz w:val="28"/>
        </w:rPr>
        <w:t>ё</w:t>
      </w:r>
      <w:r>
        <w:rPr>
          <w:rFonts w:ascii="BalticaUzbek" w:hAnsi="BalticaUzbek"/>
          <w:noProof/>
          <w:sz w:val="28"/>
        </w:rPr>
        <w:t>тган ходимлар ҳам объект сифатида танланадилар. Чунки, тажриба шуни кўрсатмоқдаки, меҳнат нормаларини ўртача бажара</w:t>
      </w:r>
      <w:r>
        <w:rPr>
          <w:rFonts w:ascii="BalticaUzbek" w:hAnsi="BalticaUzbek"/>
          <w:sz w:val="28"/>
        </w:rPr>
        <w:t>ё</w:t>
      </w:r>
      <w:r>
        <w:rPr>
          <w:rFonts w:ascii="BalticaUzbek" w:hAnsi="BalticaUzbek"/>
          <w:noProof/>
          <w:sz w:val="28"/>
        </w:rPr>
        <w:t xml:space="preserve">тган ходимлар улар танланган операцияни илғор ишчи томонидан бажарганда сарфланган оператив вақт миқдорига нисбатан кўпроқ вақт сарфласалар-да, у ёки бу операция усулларини ишлаб чиқариш илғорларига қараганда анча самарали бажарадилар ёки ўша операциянинг бошқа элементларига бир хил миқдорда вақт сарфлаш билан бир қаторда уларни илғор ишчига нисбатан қулай, ўнғай ёки осон усуллар билан бажаришлари ҳам мумкин. Хронметражни бундай мақсад учун ўтказиш олдидан иш жойларида меҳнатни ташкил этишни </w:t>
      </w:r>
      <w:r>
        <w:rPr>
          <w:rFonts w:ascii="BalticaUzbek" w:hAnsi="BalticaUzbek"/>
          <w:noProof/>
          <w:sz w:val="28"/>
        </w:rPr>
        <w:lastRenderedPageBreak/>
        <w:t>такомиллаштиришга қаратилган чора-тадбирлар ишлаб чиқилмайди ва амалга оширилмайди.</w:t>
      </w:r>
    </w:p>
    <w:p w:rsidR="00324592" w:rsidRDefault="00324592" w:rsidP="00324592">
      <w:pPr>
        <w:ind w:firstLine="720"/>
        <w:jc w:val="both"/>
        <w:rPr>
          <w:rFonts w:ascii="BalticaUzbek" w:hAnsi="BalticaUzbek"/>
          <w:noProof/>
          <w:sz w:val="28"/>
        </w:rPr>
      </w:pPr>
      <w:r>
        <w:rPr>
          <w:rFonts w:ascii="BalticaUzbek" w:hAnsi="BalticaUzbek"/>
          <w:noProof/>
          <w:sz w:val="28"/>
        </w:rPr>
        <w:t>М</w:t>
      </w:r>
      <w:r>
        <w:rPr>
          <w:rFonts w:ascii="BalticaUzbek" w:hAnsi="BalticaUzbek"/>
          <w:sz w:val="28"/>
        </w:rPr>
        <w:t>об</w:t>
      </w:r>
      <w:r>
        <w:rPr>
          <w:rFonts w:ascii="BalticaUzbek" w:hAnsi="BalticaUzbek"/>
          <w:noProof/>
          <w:sz w:val="28"/>
        </w:rPr>
        <w:t xml:space="preserve">одо, хронометражни ўтказишдан мақсад меҳнат нормаларини бажармаслик </w:t>
      </w:r>
      <w:r>
        <w:rPr>
          <w:rFonts w:ascii="BalticaUzbek" w:hAnsi="BalticaUzbek"/>
          <w:sz w:val="28"/>
        </w:rPr>
        <w:t>ё</w:t>
      </w:r>
      <w:r>
        <w:rPr>
          <w:rFonts w:ascii="BalticaUzbek" w:hAnsi="BalticaUzbek"/>
          <w:noProof/>
          <w:sz w:val="28"/>
        </w:rPr>
        <w:t>ки юқори бажариш сабабларини аниқлаш бўлса, ундай ҳолда кузатув объектлари бўлиб меҳнат нормаларини сурункасига бажармайдиган қолоқ ва юқори даражада бажарадиган илғор ходимлар танланадилар ва хронометражни ўтказиш натижасида олинган маълумотлар меҳнат-оператив вақт нормативларини ва илғор ходимларнинг иш фаолияти бўйича хронометраж ўтказиш эвазига олинган натижалар билан солиштирилиб кўрилади.</w:t>
      </w:r>
    </w:p>
    <w:p w:rsidR="00324592" w:rsidRDefault="00324592" w:rsidP="00324592">
      <w:pPr>
        <w:ind w:firstLine="720"/>
        <w:jc w:val="both"/>
        <w:rPr>
          <w:rFonts w:ascii="BalticaUzbek" w:hAnsi="BalticaUzbek"/>
          <w:noProof/>
          <w:sz w:val="28"/>
        </w:rPr>
      </w:pPr>
      <w:r>
        <w:rPr>
          <w:rFonts w:ascii="BalticaUzbek" w:hAnsi="BalticaUzbek"/>
          <w:noProof/>
          <w:sz w:val="28"/>
        </w:rPr>
        <w:t>Кузатиш объекти танлангандан кейин ўрганиладиган операция муфассал равишда таърифлаб берилади. Унда айнан қандай операция бажарилаётганлиги, у қандай материалдан ёки хом ашёдан тайёрланиши, қандай жиҳозлардан, асбоб-ускуналар ва мосламалардан фойдаланиш лозимлиги кўрсатилади. Таърифда ходимнинг фамилияси, исми, шарифи, табел номери, профессияси, мазкур ишдаги ёки хизматдаги стажи, тариф разряди ва ҳ.к.лар ёзилади.</w:t>
      </w:r>
    </w:p>
    <w:p w:rsidR="00324592" w:rsidRDefault="00324592" w:rsidP="00324592">
      <w:pPr>
        <w:ind w:firstLine="720"/>
        <w:jc w:val="both"/>
        <w:rPr>
          <w:rFonts w:ascii="BalticaUzbek" w:hAnsi="BalticaUzbek"/>
          <w:noProof/>
          <w:sz w:val="28"/>
        </w:rPr>
      </w:pPr>
      <w:r>
        <w:rPr>
          <w:rFonts w:ascii="BalticaUzbek" w:hAnsi="BalticaUzbek"/>
          <w:noProof/>
          <w:sz w:val="28"/>
        </w:rPr>
        <w:t>Таърифда иш жойининг ташкил қилиниши ва унга хизмат кўрсатиш масаласига алоҳида эътибор берилади. Бунда энди мавжуд вазиятни, ҳолатни ёзиш билангина чекланиб бўлмайди: иш жойининг режалаштирилиши, асбоб-ускуналарнинг жойлашишини, иш жойининг ходим учун керакли бўлган ҳамма нарсалар билан таъминланганлиги, ишнинг ташкил қилиниши ва унга хизмат кўрсатиш жараёнидаги камчиликларни аниқлаш керак. Шунингдек, мазкур корхонада иш жойининг ташкил қилиниши билан унга хизмат кўрсатиш тартибини ўша соҳадаги ишлаб чиқариш илғорлари қўллаётган усул, услуб ва шароитлар билан таққослаш лозим. Мана шу хилдаги текширишлар натижасида шундай тадбирлар ишлаб чиқиладики, улар ёрдамида аниқланган камчиликларни тезда бартараф қилиш мумкин бўлади.</w:t>
      </w:r>
    </w:p>
    <w:p w:rsidR="00324592" w:rsidRDefault="00324592" w:rsidP="00324592">
      <w:pPr>
        <w:ind w:firstLine="720"/>
        <w:jc w:val="both"/>
        <w:rPr>
          <w:rFonts w:ascii="BalticaUzbek" w:hAnsi="BalticaUzbek"/>
          <w:noProof/>
          <w:sz w:val="28"/>
        </w:rPr>
      </w:pPr>
      <w:r>
        <w:rPr>
          <w:rFonts w:ascii="BalticaUzbek" w:hAnsi="BalticaUzbek"/>
          <w:noProof/>
          <w:sz w:val="28"/>
        </w:rPr>
        <w:t>Иш жойини ташкил қилиш ва унга хизмат кўрсатишни яхшилашнинг бундай тартиби хронометражни ўтказишга тайёргарлик кўришнинг моҳиятини, асл маъносини очиб беради.</w:t>
      </w:r>
    </w:p>
    <w:p w:rsidR="00324592" w:rsidRDefault="00324592" w:rsidP="00324592">
      <w:pPr>
        <w:ind w:firstLine="720"/>
        <w:jc w:val="both"/>
        <w:rPr>
          <w:rFonts w:ascii="BalticaUzbek" w:hAnsi="BalticaUzbek"/>
          <w:noProof/>
          <w:sz w:val="28"/>
        </w:rPr>
      </w:pPr>
      <w:r>
        <w:rPr>
          <w:rFonts w:ascii="BalticaUzbek" w:hAnsi="BalticaUzbek"/>
          <w:noProof/>
          <w:sz w:val="28"/>
        </w:rPr>
        <w:t>Хронометражни ўтказиш олдидан объект танлангандан кейин ўша объект бажариши зарур бўлган операция таркибини ташкил этувчи элементларга, яъни усуллар йиғиндисига, усулларга ҳамда ҳаракат ва қимирлашларга бўлинади. Ўз навбатида, танланган операциянинг элементларга бўлиниш даражаси қуйидаги ҳолларга боғлиқ: 1) ишлаб чиқариш турлари (типлари). Хронометраж учун танланган операция оммавий ишлаб чиқариш турларида, якка, ҳатто, серияли ишлаб чиқариш турларига нисбатан кўп элементлар; 2) агар танланган операция ўта мураккаб ва меҳнат сарфини кўп талаб қилса, ундай операция оддий ва кам меҳнат сарфини талаб қиладиган операцияга нисбатан кўп элементларга бўлинади.</w:t>
      </w:r>
    </w:p>
    <w:p w:rsidR="00324592" w:rsidRDefault="00324592" w:rsidP="00324592">
      <w:pPr>
        <w:ind w:firstLine="720"/>
        <w:jc w:val="both"/>
        <w:rPr>
          <w:rFonts w:ascii="BalticaUzbek" w:hAnsi="BalticaUzbek"/>
          <w:noProof/>
          <w:sz w:val="28"/>
        </w:rPr>
      </w:pPr>
      <w:r>
        <w:rPr>
          <w:rFonts w:ascii="BalticaUzbek" w:hAnsi="BalticaUzbek"/>
          <w:noProof/>
          <w:sz w:val="28"/>
        </w:rPr>
        <w:lastRenderedPageBreak/>
        <w:t>Танланган операция қанчалик кўпроқ усул, ҳаракат ва қимирлаш каби элементларга бўлинса, шунчалик кераксиз ва нотўғри бажарилаётган элементларни аниқлашга, уларни янада чуқурроқ таҳлил этишга етарли шарт-шароит яратилишига имкон беради. Шу билан бирга, бу жараён жуда юқори малакавий кузатишни ташкил этишни ва хронометражни ўтказишга тайёргарлик кўриш билан боғлиқ бўлган муддатни анча узайтиради.</w:t>
      </w:r>
    </w:p>
    <w:p w:rsidR="00324592" w:rsidRDefault="00324592" w:rsidP="00324592">
      <w:pPr>
        <w:ind w:firstLine="720"/>
        <w:jc w:val="both"/>
        <w:rPr>
          <w:rFonts w:ascii="BalticaUzbek" w:hAnsi="BalticaUzbek"/>
          <w:noProof/>
          <w:sz w:val="28"/>
        </w:rPr>
      </w:pPr>
      <w:r>
        <w:rPr>
          <w:rFonts w:ascii="BalticaUzbek" w:hAnsi="BalticaUzbek"/>
          <w:noProof/>
          <w:sz w:val="28"/>
        </w:rPr>
        <w:t>Мазкур опера</w:t>
      </w:r>
      <w:r>
        <w:rPr>
          <w:rFonts w:ascii="BalticaUzbek" w:hAnsi="BalticaUzbek"/>
          <w:sz w:val="28"/>
        </w:rPr>
        <w:t>ц</w:t>
      </w:r>
      <w:r>
        <w:rPr>
          <w:rFonts w:ascii="BalticaUzbek" w:hAnsi="BalticaUzbek"/>
          <w:noProof/>
          <w:sz w:val="28"/>
        </w:rPr>
        <w:t xml:space="preserve">ияни нормалаш ёки оператив вақт нормативини ишлаб чиқиш учун дастлабки маълумот олиш мақсадида узлуксиз(ялпи) хронометраж ўтказилса, операциялар қуйидаги тартибда элементларга бўлинади: энг олдин операциянинг мазмуни ва уни бажариш тартиби батафсил таърифланади, у пухта таҳлил қилинади. Таърифни таҳлил қилишдан мақсад: ходимлар </w:t>
      </w:r>
      <w:r>
        <w:rPr>
          <w:rFonts w:ascii="BalticaUzbek" w:hAnsi="BalticaUzbek"/>
          <w:sz w:val="28"/>
        </w:rPr>
        <w:t>қ</w:t>
      </w:r>
      <w:r>
        <w:rPr>
          <w:rFonts w:ascii="BalticaUzbek" w:hAnsi="BalticaUzbek"/>
          <w:noProof/>
          <w:sz w:val="28"/>
        </w:rPr>
        <w:t>ўллаган усул, ҳаракат ҳақиқатдан ҳам зарурми, уларни бажаришдаги изчиллик мақсадга мувофиқми, ходим иш жараёнида қилаётган меҳнат ҳаракатлари, қимирлашлар</w:t>
      </w:r>
      <w:r>
        <w:rPr>
          <w:rFonts w:ascii="BalticaUzbek" w:hAnsi="BalticaUzbek"/>
          <w:sz w:val="28"/>
        </w:rPr>
        <w:t>и ўринлими, керагидан о</w:t>
      </w:r>
      <w:r>
        <w:rPr>
          <w:rFonts w:ascii="BalticaUzbek" w:hAnsi="BalticaUzbek"/>
          <w:sz w:val="28"/>
        </w:rPr>
        <w:t>р</w:t>
      </w:r>
      <w:r>
        <w:rPr>
          <w:rFonts w:ascii="BalticaUzbek" w:hAnsi="BalticaUzbek"/>
          <w:sz w:val="28"/>
        </w:rPr>
        <w:t xml:space="preserve">тиқ ҳаракатлар, қимирлашлар </w:t>
      </w:r>
      <w:r>
        <w:rPr>
          <w:rFonts w:ascii="BalticaUzbek" w:hAnsi="BalticaUzbek"/>
          <w:noProof/>
          <w:sz w:val="28"/>
        </w:rPr>
        <w:t xml:space="preserve">қилаётгани йўқми каби масалаларни аниқлашдир. Мана шундай таҳлил асосида </w:t>
      </w:r>
      <w:r>
        <w:rPr>
          <w:rFonts w:ascii="BalticaUzbek" w:hAnsi="BalticaUzbek"/>
          <w:sz w:val="28"/>
        </w:rPr>
        <w:t>опер</w:t>
      </w:r>
      <w:r>
        <w:rPr>
          <w:rFonts w:ascii="BalticaUzbek" w:hAnsi="BalticaUzbek"/>
          <w:sz w:val="28"/>
        </w:rPr>
        <w:t>а</w:t>
      </w:r>
      <w:r>
        <w:rPr>
          <w:rFonts w:ascii="BalticaUzbek" w:hAnsi="BalticaUzbek"/>
          <w:sz w:val="28"/>
        </w:rPr>
        <w:t>ция</w:t>
      </w:r>
      <w:r>
        <w:rPr>
          <w:rFonts w:ascii="BalticaUzbek" w:hAnsi="BalticaUzbek"/>
          <w:noProof/>
          <w:sz w:val="28"/>
        </w:rPr>
        <w:t>ларнинг рационал таркиби ва ҳаракатдаги изчиллик аниқланади. Шу билан бир вақтда операция айрим усулларга ёки усулларнинг технологик мажмуаларига бўлинади.</w:t>
      </w:r>
    </w:p>
    <w:p w:rsidR="00324592" w:rsidRDefault="00324592" w:rsidP="00324592">
      <w:pPr>
        <w:ind w:firstLine="720"/>
        <w:jc w:val="both"/>
        <w:rPr>
          <w:rFonts w:ascii="BalticaUzbek" w:hAnsi="BalticaUzbek"/>
          <w:noProof/>
          <w:sz w:val="28"/>
        </w:rPr>
      </w:pPr>
      <w:r>
        <w:rPr>
          <w:rFonts w:ascii="BalticaUzbek" w:hAnsi="BalticaUzbek"/>
          <w:noProof/>
          <w:sz w:val="28"/>
        </w:rPr>
        <w:t>Масалан, чилангарлик жиҳозида втулкани йўниш операциясини қуйидаги элементларга бўлиш мумкин:</w:t>
      </w:r>
    </w:p>
    <w:p w:rsidR="00324592" w:rsidRDefault="00324592" w:rsidP="00324592">
      <w:pPr>
        <w:numPr>
          <w:ilvl w:val="0"/>
          <w:numId w:val="2"/>
        </w:numPr>
        <w:tabs>
          <w:tab w:val="clear" w:pos="1800"/>
          <w:tab w:val="left" w:pos="1134"/>
        </w:tabs>
        <w:ind w:left="1134" w:hanging="425"/>
        <w:jc w:val="both"/>
        <w:rPr>
          <w:rFonts w:ascii="BalticaUzbek" w:hAnsi="BalticaUzbek"/>
          <w:noProof/>
          <w:sz w:val="28"/>
        </w:rPr>
      </w:pPr>
      <w:r>
        <w:rPr>
          <w:rFonts w:ascii="BalticaUzbek" w:hAnsi="BalticaUzbek"/>
          <w:noProof/>
          <w:sz w:val="28"/>
        </w:rPr>
        <w:t>детални олиш, уни гардишга яқинлаштириш ва ўрнатиш;</w:t>
      </w:r>
    </w:p>
    <w:p w:rsidR="00324592" w:rsidRDefault="00324592" w:rsidP="00324592">
      <w:pPr>
        <w:numPr>
          <w:ilvl w:val="0"/>
          <w:numId w:val="2"/>
        </w:numPr>
        <w:tabs>
          <w:tab w:val="clear" w:pos="1800"/>
          <w:tab w:val="left" w:pos="1134"/>
        </w:tabs>
        <w:ind w:left="1134" w:hanging="425"/>
        <w:jc w:val="both"/>
        <w:rPr>
          <w:rFonts w:ascii="BalticaUzbek" w:hAnsi="BalticaUzbek"/>
          <w:noProof/>
          <w:sz w:val="28"/>
        </w:rPr>
      </w:pPr>
      <w:r>
        <w:rPr>
          <w:rFonts w:ascii="BalticaUzbek" w:hAnsi="BalticaUzbek"/>
          <w:noProof/>
          <w:sz w:val="28"/>
        </w:rPr>
        <w:t>халқа ва гайка олиш, уларни гардишга қўндириш ва мустаҳкамлаш;</w:t>
      </w:r>
    </w:p>
    <w:p w:rsidR="00324592" w:rsidRDefault="00324592" w:rsidP="00324592">
      <w:pPr>
        <w:numPr>
          <w:ilvl w:val="0"/>
          <w:numId w:val="2"/>
        </w:numPr>
        <w:tabs>
          <w:tab w:val="clear" w:pos="1800"/>
          <w:tab w:val="left" w:pos="1134"/>
        </w:tabs>
        <w:ind w:left="1134" w:hanging="425"/>
        <w:jc w:val="both"/>
        <w:rPr>
          <w:rFonts w:ascii="BalticaUzbek" w:hAnsi="BalticaUzbek"/>
          <w:noProof/>
          <w:sz w:val="28"/>
        </w:rPr>
      </w:pPr>
      <w:r>
        <w:rPr>
          <w:rFonts w:ascii="BalticaUzbek" w:hAnsi="BalticaUzbek"/>
          <w:noProof/>
          <w:sz w:val="28"/>
        </w:rPr>
        <w:t>жиҳозни юргизиб юбориш;</w:t>
      </w:r>
    </w:p>
    <w:p w:rsidR="00324592" w:rsidRDefault="00324592" w:rsidP="00324592">
      <w:pPr>
        <w:numPr>
          <w:ilvl w:val="0"/>
          <w:numId w:val="2"/>
        </w:numPr>
        <w:tabs>
          <w:tab w:val="clear" w:pos="1800"/>
          <w:tab w:val="left" w:pos="1134"/>
        </w:tabs>
        <w:ind w:left="1134" w:hanging="425"/>
        <w:jc w:val="both"/>
        <w:rPr>
          <w:rFonts w:ascii="BalticaUzbek" w:hAnsi="BalticaUzbek"/>
          <w:noProof/>
          <w:sz w:val="28"/>
        </w:rPr>
      </w:pPr>
      <w:r>
        <w:rPr>
          <w:rFonts w:ascii="BalticaUzbek" w:hAnsi="BalticaUzbek"/>
          <w:noProof/>
          <w:sz w:val="28"/>
        </w:rPr>
        <w:t>олмосни яқинлаштириш;</w:t>
      </w:r>
    </w:p>
    <w:p w:rsidR="00324592" w:rsidRDefault="00324592" w:rsidP="00324592">
      <w:pPr>
        <w:numPr>
          <w:ilvl w:val="0"/>
          <w:numId w:val="2"/>
        </w:numPr>
        <w:tabs>
          <w:tab w:val="clear" w:pos="1800"/>
          <w:tab w:val="left" w:pos="1134"/>
        </w:tabs>
        <w:ind w:left="1134" w:hanging="425"/>
        <w:jc w:val="both"/>
        <w:rPr>
          <w:rFonts w:ascii="BalticaUzbek" w:hAnsi="BalticaUzbek"/>
          <w:noProof/>
          <w:sz w:val="28"/>
        </w:rPr>
      </w:pPr>
      <w:r>
        <w:rPr>
          <w:rFonts w:ascii="BalticaUzbek" w:hAnsi="BalticaUzbek"/>
          <w:noProof/>
          <w:sz w:val="28"/>
        </w:rPr>
        <w:t>детални йўниш;</w:t>
      </w:r>
    </w:p>
    <w:p w:rsidR="00324592" w:rsidRDefault="00324592" w:rsidP="00324592">
      <w:pPr>
        <w:numPr>
          <w:ilvl w:val="0"/>
          <w:numId w:val="2"/>
        </w:numPr>
        <w:tabs>
          <w:tab w:val="clear" w:pos="1800"/>
          <w:tab w:val="left" w:pos="1134"/>
        </w:tabs>
        <w:ind w:left="1134" w:hanging="425"/>
        <w:jc w:val="both"/>
        <w:rPr>
          <w:rFonts w:ascii="BalticaUzbek" w:hAnsi="BalticaUzbek"/>
          <w:noProof/>
          <w:sz w:val="28"/>
        </w:rPr>
      </w:pPr>
      <w:r>
        <w:rPr>
          <w:rFonts w:ascii="BalticaUzbek" w:hAnsi="BalticaUzbek"/>
          <w:noProof/>
          <w:sz w:val="28"/>
        </w:rPr>
        <w:t>олмосни йўнилган деталдан четлаштириш;</w:t>
      </w:r>
    </w:p>
    <w:p w:rsidR="00324592" w:rsidRDefault="00324592" w:rsidP="00324592">
      <w:pPr>
        <w:numPr>
          <w:ilvl w:val="0"/>
          <w:numId w:val="2"/>
        </w:numPr>
        <w:tabs>
          <w:tab w:val="clear" w:pos="1800"/>
          <w:tab w:val="left" w:pos="1134"/>
        </w:tabs>
        <w:ind w:left="1134" w:hanging="425"/>
        <w:jc w:val="both"/>
        <w:rPr>
          <w:rFonts w:ascii="BalticaUzbek" w:hAnsi="BalticaUzbek"/>
          <w:noProof/>
          <w:sz w:val="28"/>
        </w:rPr>
      </w:pPr>
      <w:r>
        <w:rPr>
          <w:rFonts w:ascii="BalticaUzbek" w:hAnsi="BalticaUzbek"/>
          <w:noProof/>
          <w:sz w:val="28"/>
        </w:rPr>
        <w:t>жиҳозни тўхтатиш;</w:t>
      </w:r>
    </w:p>
    <w:p w:rsidR="00324592" w:rsidRDefault="00324592" w:rsidP="00324592">
      <w:pPr>
        <w:numPr>
          <w:ilvl w:val="0"/>
          <w:numId w:val="2"/>
        </w:numPr>
        <w:tabs>
          <w:tab w:val="clear" w:pos="1800"/>
          <w:tab w:val="left" w:pos="1134"/>
        </w:tabs>
        <w:ind w:left="1134" w:hanging="425"/>
        <w:jc w:val="both"/>
        <w:rPr>
          <w:rFonts w:ascii="BalticaUzbek" w:hAnsi="BalticaUzbek"/>
          <w:noProof/>
          <w:sz w:val="28"/>
        </w:rPr>
      </w:pPr>
      <w:r>
        <w:rPr>
          <w:rFonts w:ascii="BalticaUzbek" w:hAnsi="BalticaUzbek"/>
          <w:noProof/>
          <w:sz w:val="28"/>
        </w:rPr>
        <w:t>гайкани бураб бўшатиш ва халқани чиқариб олиш;</w:t>
      </w:r>
    </w:p>
    <w:p w:rsidR="00324592" w:rsidRDefault="00324592" w:rsidP="00324592">
      <w:pPr>
        <w:numPr>
          <w:ilvl w:val="0"/>
          <w:numId w:val="2"/>
        </w:numPr>
        <w:tabs>
          <w:tab w:val="clear" w:pos="1800"/>
          <w:tab w:val="left" w:pos="1134"/>
        </w:tabs>
        <w:ind w:left="1134" w:hanging="425"/>
        <w:jc w:val="both"/>
        <w:rPr>
          <w:rFonts w:ascii="BalticaUzbek" w:hAnsi="BalticaUzbek"/>
          <w:noProof/>
          <w:sz w:val="28"/>
        </w:rPr>
      </w:pPr>
      <w:r>
        <w:rPr>
          <w:rFonts w:ascii="BalticaUzbek" w:hAnsi="BalticaUzbek"/>
          <w:noProof/>
          <w:sz w:val="28"/>
        </w:rPr>
        <w:t>йўнилган детални кўтариб олиш ва жойига олиб қўйиш.</w:t>
      </w:r>
    </w:p>
    <w:p w:rsidR="00324592" w:rsidRDefault="00324592" w:rsidP="00324592">
      <w:pPr>
        <w:ind w:firstLine="720"/>
        <w:jc w:val="both"/>
        <w:rPr>
          <w:rFonts w:ascii="BalticaUzbek" w:hAnsi="BalticaUzbek"/>
          <w:noProof/>
          <w:sz w:val="28"/>
        </w:rPr>
      </w:pPr>
      <w:r>
        <w:rPr>
          <w:rFonts w:ascii="BalticaUzbek" w:hAnsi="BalticaUzbek"/>
          <w:noProof/>
          <w:sz w:val="28"/>
        </w:rPr>
        <w:t>Танлаб ўтказиладиган хронометражда эса операциялар бу каби изчиликда элементларга бўлинмайди, чунки бунда хронометраж қилинадиган операциянинг бошланғич ва охирги элементи қайд этилади, яъни кузатувчига мазкур операция элементининг бошланиши ва тугашини аниқ билдириб турадиган ташқи сабаблар қайд қилинади, холос.</w:t>
      </w:r>
    </w:p>
    <w:p w:rsidR="00324592" w:rsidRDefault="00324592" w:rsidP="00324592">
      <w:pPr>
        <w:ind w:firstLine="720"/>
        <w:jc w:val="both"/>
        <w:rPr>
          <w:rFonts w:ascii="BalticaUzbek" w:hAnsi="BalticaUzbek"/>
          <w:noProof/>
          <w:sz w:val="28"/>
        </w:rPr>
      </w:pPr>
      <w:r>
        <w:rPr>
          <w:rFonts w:ascii="BalticaUzbek" w:hAnsi="BalticaUzbek"/>
          <w:noProof/>
          <w:sz w:val="28"/>
        </w:rPr>
        <w:t>Масалан, операциянинг (детални олиш, яқинлаштириш ва гардишга қўндириш) элементи учун бошланғич қайд қилиш нуқтаси бўлиб қўлнинг деталга олиб борилиши, охирги тугалловчи нуқта бўлиб эса, деталдан қўлни олиш хизмат қилади.</w:t>
      </w:r>
    </w:p>
    <w:p w:rsidR="00324592" w:rsidRDefault="00324592" w:rsidP="00324592">
      <w:pPr>
        <w:ind w:firstLine="720"/>
        <w:jc w:val="both"/>
        <w:rPr>
          <w:rFonts w:ascii="BalticaUzbek" w:hAnsi="BalticaUzbek"/>
          <w:noProof/>
          <w:sz w:val="28"/>
        </w:rPr>
      </w:pPr>
      <w:r>
        <w:rPr>
          <w:rFonts w:ascii="BalticaUzbek" w:hAnsi="BalticaUzbek"/>
          <w:noProof/>
          <w:sz w:val="28"/>
        </w:rPr>
        <w:t xml:space="preserve">Танланган операция усул, ҳаракат, қимирлаш каби элементларга бўлиниб бўлгандан кейин, унинг ҳар бир элементи учун фиксаж нуқтасини аниқлашга киришилади. Бу фиксаж нуқталар, операциянинг ҳар бир элементини ажратиш, битта элементининг бошланиш ва бошқа элементини </w:t>
      </w:r>
      <w:r>
        <w:rPr>
          <w:rFonts w:ascii="BalticaUzbek" w:hAnsi="BalticaUzbek"/>
          <w:noProof/>
          <w:sz w:val="28"/>
        </w:rPr>
        <w:lastRenderedPageBreak/>
        <w:t xml:space="preserve">тугалланиш чегараларини қайд қилиш(белгилаш) учун керак. Операциянинг ҳар бир элементи учун бошланиш ва тугалланиш чегараси тўғри аниқланмаса, улар бажарилаётганда сарфланаётган жорий вақт миқдорини тўлиқ ва аниқ ўлчашга имконият бўлмайди. Бу эса, ҳар бир операция элементининг вақт сарфи миқдорини тўғри ўлчаш ва аниқлаш имкониятини бермайди. Одатда, танланган операциянинг биринчи элементи учун иккита (бошланиш ва тугалланиш) фиксаж нуқтаси, қолган элементлари учун эса биттадан фиксаж нуқталари аниқланади. Сабаби, операцияни биринчи элементининг тугалланиш фиксаж нуқтаси ўша операция иккинчи элементининг бошланиш фиксаж нуқтаси, иккинчи элемнтнинг тугалланиш фиксаж нуқтаси, учинчи элементнинг бошланиш фиксаж нуқтаси ва ҳ.к.лари ҳисобланади. </w:t>
      </w:r>
    </w:p>
    <w:p w:rsidR="00324592" w:rsidRDefault="00324592" w:rsidP="00324592">
      <w:pPr>
        <w:ind w:firstLine="720"/>
        <w:jc w:val="both"/>
        <w:rPr>
          <w:rFonts w:ascii="BalticaUzbek" w:hAnsi="BalticaUzbek"/>
          <w:noProof/>
          <w:sz w:val="28"/>
        </w:rPr>
      </w:pPr>
      <w:r>
        <w:rPr>
          <w:rFonts w:ascii="BalticaUzbek" w:hAnsi="BalticaUzbek"/>
          <w:noProof/>
          <w:sz w:val="28"/>
        </w:rPr>
        <w:t>Одатда, фиксаж нуқталарининг бошланиши, олинаётган асбоб-ускуналарга, хом ашёларга қўлнинг к</w:t>
      </w:r>
      <w:r>
        <w:rPr>
          <w:rFonts w:ascii="BalticaUzbek" w:hAnsi="BalticaUzbek"/>
          <w:sz w:val="28"/>
        </w:rPr>
        <w:t>ў</w:t>
      </w:r>
      <w:r>
        <w:rPr>
          <w:rFonts w:ascii="BalticaUzbek" w:hAnsi="BalticaUzbek"/>
          <w:noProof/>
          <w:sz w:val="28"/>
        </w:rPr>
        <w:t xml:space="preserve">тарилиши, тегиши ва ҳоказолар билан аниқланса, фиксаж нуқталарининг тугалланиши эса олинган хом ашёларни, асбоб-ускуналарни бирон жойга қўйганда, ўша жойга тегиб овоз чиққани, улардан қўлнинг узилгани ва ҳоказолар билан аниқланади. Масалан, танлаган мисолимизда келтирилган операциянинг, </w:t>
      </w:r>
      <w:r>
        <w:rPr>
          <w:rFonts w:ascii="BalticaUzbek" w:hAnsi="BalticaUzbek"/>
          <w:b/>
          <w:noProof/>
          <w:sz w:val="28"/>
        </w:rPr>
        <w:t>«</w:t>
      </w:r>
      <w:r>
        <w:rPr>
          <w:rFonts w:ascii="BalticaUzbek" w:hAnsi="BalticaUzbek"/>
          <w:noProof/>
          <w:sz w:val="28"/>
        </w:rPr>
        <w:t xml:space="preserve">мижоздан паттани олиб, уни маҳкамлаб» деб номланган биринчи элементи бошланиш фиксаж нуқтаси </w:t>
      </w:r>
      <w:r>
        <w:rPr>
          <w:rFonts w:ascii="BalticaUzbek" w:hAnsi="BalticaUzbek"/>
          <w:b/>
          <w:noProof/>
          <w:sz w:val="28"/>
        </w:rPr>
        <w:t>«</w:t>
      </w:r>
      <w:r>
        <w:rPr>
          <w:rFonts w:ascii="BalticaUzbek" w:hAnsi="BalticaUzbek"/>
          <w:noProof/>
          <w:sz w:val="28"/>
        </w:rPr>
        <w:t xml:space="preserve">мижозга қўлнинг кўтарилиши бўлса», тугалланиш фиксаж нуқтаси эса </w:t>
      </w:r>
      <w:r>
        <w:rPr>
          <w:rFonts w:ascii="BalticaUzbek" w:hAnsi="BalticaUzbek"/>
          <w:b/>
          <w:noProof/>
          <w:sz w:val="28"/>
        </w:rPr>
        <w:t>«</w:t>
      </w:r>
      <w:r>
        <w:rPr>
          <w:rFonts w:ascii="BalticaUzbek" w:hAnsi="BalticaUzbek"/>
          <w:noProof/>
          <w:sz w:val="28"/>
        </w:rPr>
        <w:t>маҳкамланган паттадан қўлни узиш» ҳисобланади.</w:t>
      </w:r>
    </w:p>
    <w:p w:rsidR="00324592" w:rsidRDefault="00324592" w:rsidP="00324592">
      <w:pPr>
        <w:ind w:firstLine="720"/>
        <w:jc w:val="both"/>
        <w:rPr>
          <w:rFonts w:ascii="BalticaUzbek" w:hAnsi="BalticaUzbek"/>
          <w:b/>
          <w:noProof/>
          <w:sz w:val="28"/>
        </w:rPr>
      </w:pPr>
      <w:r>
        <w:rPr>
          <w:rFonts w:ascii="BalticaUzbek" w:hAnsi="BalticaUzbek"/>
          <w:b/>
          <w:noProof/>
          <w:sz w:val="28"/>
        </w:rPr>
        <w:t>Хронометражни ўтказишга тайёргарлик кўришдаги босқичларидан бири – бу, кузатиш миқдорини аниқлашдир.</w:t>
      </w:r>
    </w:p>
    <w:p w:rsidR="00324592" w:rsidRDefault="00324592" w:rsidP="00324592">
      <w:pPr>
        <w:ind w:firstLine="720"/>
        <w:jc w:val="both"/>
        <w:rPr>
          <w:rFonts w:ascii="BalticaUzbek" w:hAnsi="BalticaUzbek"/>
          <w:noProof/>
          <w:sz w:val="28"/>
        </w:rPr>
      </w:pPr>
      <w:r>
        <w:rPr>
          <w:rFonts w:ascii="BalticaUzbek" w:hAnsi="BalticaUzbek"/>
          <w:noProof/>
          <w:sz w:val="26"/>
          <w:szCs w:val="26"/>
        </w:rPr>
        <w:t>Ҳ</w:t>
      </w:r>
      <w:r w:rsidRPr="00230F69">
        <w:rPr>
          <w:rFonts w:ascii="BalticaUzbek" w:hAnsi="BalticaUzbek"/>
          <w:noProof/>
          <w:sz w:val="26"/>
          <w:szCs w:val="26"/>
        </w:rPr>
        <w:t>атто, энг бар</w:t>
      </w:r>
      <w:r>
        <w:rPr>
          <w:rFonts w:ascii="BalticaUzbek" w:hAnsi="BalticaUzbek"/>
          <w:noProof/>
          <w:sz w:val="26"/>
          <w:szCs w:val="26"/>
        </w:rPr>
        <w:t>қ</w:t>
      </w:r>
      <w:r w:rsidRPr="00230F69">
        <w:rPr>
          <w:rFonts w:ascii="BalticaUzbek" w:hAnsi="BalticaUzbek"/>
          <w:noProof/>
          <w:sz w:val="26"/>
          <w:szCs w:val="26"/>
        </w:rPr>
        <w:t>арор ишда ёки хизмат к</w:t>
      </w:r>
      <w:r>
        <w:rPr>
          <w:rFonts w:ascii="BalticaUzbek" w:hAnsi="BalticaUzbek"/>
          <w:noProof/>
          <w:sz w:val="26"/>
          <w:szCs w:val="26"/>
        </w:rPr>
        <w:t>ў</w:t>
      </w:r>
      <w:r w:rsidRPr="00230F69">
        <w:rPr>
          <w:rFonts w:ascii="BalticaUzbek" w:hAnsi="BalticaUzbek"/>
          <w:noProof/>
          <w:sz w:val="26"/>
          <w:szCs w:val="26"/>
        </w:rPr>
        <w:t>рсатишда ходимга бо</w:t>
      </w:r>
      <w:r>
        <w:rPr>
          <w:rFonts w:ascii="BalticaUzbek" w:hAnsi="BalticaUzbek"/>
          <w:noProof/>
          <w:sz w:val="26"/>
          <w:szCs w:val="26"/>
        </w:rPr>
        <w:t>ғ</w:t>
      </w:r>
      <w:r w:rsidRPr="00230F69">
        <w:rPr>
          <w:rFonts w:ascii="BalticaUzbek" w:hAnsi="BalticaUzbek"/>
          <w:noProof/>
          <w:sz w:val="26"/>
          <w:szCs w:val="26"/>
        </w:rPr>
        <w:t>ли</w:t>
      </w:r>
      <w:r>
        <w:rPr>
          <w:rFonts w:ascii="BalticaUzbek" w:hAnsi="BalticaUzbek"/>
          <w:noProof/>
          <w:sz w:val="26"/>
          <w:szCs w:val="26"/>
        </w:rPr>
        <w:t>қ</w:t>
      </w:r>
      <w:r w:rsidRPr="00230F69">
        <w:rPr>
          <w:rFonts w:ascii="BalticaUzbek" w:hAnsi="BalticaUzbek"/>
          <w:noProof/>
          <w:sz w:val="26"/>
          <w:szCs w:val="26"/>
        </w:rPr>
        <w:t xml:space="preserve"> ёки бо</w:t>
      </w:r>
      <w:r>
        <w:rPr>
          <w:rFonts w:ascii="BalticaUzbek" w:hAnsi="BalticaUzbek"/>
          <w:noProof/>
          <w:sz w:val="26"/>
          <w:szCs w:val="26"/>
        </w:rPr>
        <w:t>ғ</w:t>
      </w:r>
      <w:r w:rsidRPr="00230F69">
        <w:rPr>
          <w:rFonts w:ascii="BalticaUzbek" w:hAnsi="BalticaUzbek"/>
          <w:noProof/>
          <w:sz w:val="26"/>
          <w:szCs w:val="26"/>
        </w:rPr>
        <w:t>ли</w:t>
      </w:r>
      <w:r>
        <w:rPr>
          <w:rFonts w:ascii="BalticaUzbek" w:hAnsi="BalticaUzbek"/>
          <w:noProof/>
          <w:sz w:val="26"/>
          <w:szCs w:val="26"/>
        </w:rPr>
        <w:t>қ</w:t>
      </w:r>
      <w:r w:rsidRPr="00230F69">
        <w:rPr>
          <w:rFonts w:ascii="BalticaUzbek" w:hAnsi="BalticaUzbek"/>
          <w:noProof/>
          <w:sz w:val="26"/>
          <w:szCs w:val="26"/>
        </w:rPr>
        <w:t xml:space="preserve"> б</w:t>
      </w:r>
      <w:r>
        <w:rPr>
          <w:rFonts w:ascii="BalticaUzbek" w:hAnsi="BalticaUzbek"/>
          <w:noProof/>
          <w:sz w:val="26"/>
          <w:szCs w:val="26"/>
        </w:rPr>
        <w:t>ў</w:t>
      </w:r>
      <w:r w:rsidRPr="00230F69">
        <w:rPr>
          <w:rFonts w:ascii="BalticaUzbek" w:hAnsi="BalticaUzbek"/>
          <w:noProof/>
          <w:sz w:val="26"/>
          <w:szCs w:val="26"/>
        </w:rPr>
        <w:t xml:space="preserve">лмаган </w:t>
      </w:r>
      <w:r>
        <w:rPr>
          <w:rFonts w:ascii="BalticaUzbek" w:hAnsi="BalticaUzbek"/>
          <w:noProof/>
          <w:sz w:val="26"/>
          <w:szCs w:val="26"/>
        </w:rPr>
        <w:t>ҳ</w:t>
      </w:r>
      <w:r w:rsidRPr="00230F69">
        <w:rPr>
          <w:rFonts w:ascii="BalticaUzbek" w:hAnsi="BalticaUzbek"/>
          <w:noProof/>
          <w:sz w:val="26"/>
          <w:szCs w:val="26"/>
        </w:rPr>
        <w:t xml:space="preserve">ар хил сабабларнинг таъсири натижасида бир хил усулларга, </w:t>
      </w:r>
      <w:r>
        <w:rPr>
          <w:rFonts w:ascii="BalticaUzbek" w:hAnsi="BalticaUzbek"/>
          <w:noProof/>
          <w:sz w:val="26"/>
          <w:szCs w:val="26"/>
        </w:rPr>
        <w:t>ҳ</w:t>
      </w:r>
      <w:r w:rsidRPr="00230F69">
        <w:rPr>
          <w:rFonts w:ascii="BalticaUzbek" w:hAnsi="BalticaUzbek"/>
          <w:noProof/>
          <w:sz w:val="26"/>
          <w:szCs w:val="26"/>
        </w:rPr>
        <w:t xml:space="preserve">аракатларга, </w:t>
      </w:r>
      <w:r>
        <w:rPr>
          <w:rFonts w:ascii="BalticaUzbek" w:hAnsi="BalticaUzbek"/>
          <w:noProof/>
          <w:sz w:val="26"/>
          <w:szCs w:val="26"/>
        </w:rPr>
        <w:t>қ</w:t>
      </w:r>
      <w:r w:rsidRPr="00230F69">
        <w:rPr>
          <w:rFonts w:ascii="BalticaUzbek" w:hAnsi="BalticaUzbek"/>
          <w:noProof/>
          <w:sz w:val="26"/>
          <w:szCs w:val="26"/>
        </w:rPr>
        <w:t>имирлашларга кетган ва</w:t>
      </w:r>
      <w:r>
        <w:rPr>
          <w:rFonts w:ascii="BalticaUzbek" w:hAnsi="BalticaUzbek"/>
          <w:noProof/>
          <w:sz w:val="26"/>
          <w:szCs w:val="26"/>
        </w:rPr>
        <w:t>қ</w:t>
      </w:r>
      <w:r w:rsidRPr="00230F69">
        <w:rPr>
          <w:rFonts w:ascii="BalticaUzbek" w:hAnsi="BalticaUzbek"/>
          <w:noProof/>
          <w:sz w:val="26"/>
          <w:szCs w:val="26"/>
        </w:rPr>
        <w:t>т сарфлари бир текис, яъни бир хил ми</w:t>
      </w:r>
      <w:r>
        <w:rPr>
          <w:rFonts w:ascii="BalticaUzbek" w:hAnsi="BalticaUzbek"/>
          <w:noProof/>
          <w:sz w:val="26"/>
          <w:szCs w:val="26"/>
        </w:rPr>
        <w:t>қ</w:t>
      </w:r>
      <w:r w:rsidRPr="00230F69">
        <w:rPr>
          <w:rFonts w:ascii="BalticaUzbek" w:hAnsi="BalticaUzbek"/>
          <w:noProof/>
          <w:sz w:val="26"/>
          <w:szCs w:val="26"/>
        </w:rPr>
        <w:t>дорда б</w:t>
      </w:r>
      <w:r>
        <w:rPr>
          <w:rFonts w:ascii="BalticaUzbek" w:hAnsi="BalticaUzbek"/>
          <w:noProof/>
          <w:sz w:val="26"/>
          <w:szCs w:val="26"/>
        </w:rPr>
        <w:t>ў</w:t>
      </w:r>
      <w:r w:rsidRPr="00230F69">
        <w:rPr>
          <w:rFonts w:ascii="BalticaUzbek" w:hAnsi="BalticaUzbek"/>
          <w:noProof/>
          <w:sz w:val="26"/>
          <w:szCs w:val="26"/>
        </w:rPr>
        <w:t xml:space="preserve">лмайди. Шунинг учун </w:t>
      </w:r>
      <w:r>
        <w:rPr>
          <w:rFonts w:ascii="BalticaUzbek" w:hAnsi="BalticaUzbek"/>
          <w:noProof/>
          <w:sz w:val="26"/>
          <w:szCs w:val="26"/>
        </w:rPr>
        <w:t>ҳ</w:t>
      </w:r>
      <w:r w:rsidRPr="00230F69">
        <w:rPr>
          <w:rFonts w:ascii="BalticaUzbek" w:hAnsi="BalticaUzbek"/>
          <w:noProof/>
          <w:sz w:val="26"/>
          <w:szCs w:val="26"/>
        </w:rPr>
        <w:t xml:space="preserve">ам кузатилиши учун объект </w:t>
      </w:r>
      <w:r>
        <w:rPr>
          <w:rFonts w:ascii="BalticaUzbek" w:hAnsi="BalticaUzbek"/>
          <w:noProof/>
          <w:sz w:val="26"/>
          <w:szCs w:val="26"/>
        </w:rPr>
        <w:t>қ</w:t>
      </w:r>
      <w:r w:rsidRPr="00230F69">
        <w:rPr>
          <w:rFonts w:ascii="BalticaUzbek" w:hAnsi="BalticaUzbek"/>
          <w:noProof/>
          <w:sz w:val="26"/>
          <w:szCs w:val="26"/>
        </w:rPr>
        <w:t xml:space="preserve">илиб танланган операциянинг </w:t>
      </w:r>
      <w:r>
        <w:rPr>
          <w:rFonts w:ascii="BalticaUzbek" w:hAnsi="BalticaUzbek"/>
          <w:noProof/>
          <w:sz w:val="26"/>
          <w:szCs w:val="26"/>
        </w:rPr>
        <w:t>ҳ</w:t>
      </w:r>
      <w:r w:rsidRPr="00230F69">
        <w:rPr>
          <w:rFonts w:ascii="BalticaUzbek" w:hAnsi="BalticaUzbek"/>
          <w:noProof/>
          <w:sz w:val="26"/>
          <w:szCs w:val="26"/>
        </w:rPr>
        <w:t>ар бир элементига зарур б</w:t>
      </w:r>
      <w:r>
        <w:rPr>
          <w:rFonts w:ascii="BalticaUzbek" w:hAnsi="BalticaUzbek"/>
          <w:noProof/>
          <w:sz w:val="26"/>
          <w:szCs w:val="26"/>
        </w:rPr>
        <w:t>ў</w:t>
      </w:r>
      <w:r w:rsidRPr="00230F69">
        <w:rPr>
          <w:rFonts w:ascii="BalticaUzbek" w:hAnsi="BalticaUzbek"/>
          <w:noProof/>
          <w:sz w:val="26"/>
          <w:szCs w:val="26"/>
        </w:rPr>
        <w:t>лган ва</w:t>
      </w:r>
      <w:r>
        <w:rPr>
          <w:rFonts w:ascii="BalticaUzbek" w:hAnsi="BalticaUzbek"/>
          <w:noProof/>
          <w:sz w:val="26"/>
          <w:szCs w:val="26"/>
        </w:rPr>
        <w:t>қ</w:t>
      </w:r>
      <w:r w:rsidRPr="00230F69">
        <w:rPr>
          <w:rFonts w:ascii="BalticaUzbek" w:hAnsi="BalticaUzbek"/>
          <w:noProof/>
          <w:sz w:val="26"/>
          <w:szCs w:val="26"/>
        </w:rPr>
        <w:t>т сарфи ми</w:t>
      </w:r>
      <w:r>
        <w:rPr>
          <w:rFonts w:ascii="BalticaUzbek" w:hAnsi="BalticaUzbek"/>
          <w:noProof/>
          <w:sz w:val="26"/>
          <w:szCs w:val="26"/>
        </w:rPr>
        <w:t>қ</w:t>
      </w:r>
      <w:r w:rsidRPr="00230F69">
        <w:rPr>
          <w:rFonts w:ascii="BalticaUzbek" w:hAnsi="BalticaUzbek"/>
          <w:noProof/>
          <w:sz w:val="26"/>
          <w:szCs w:val="26"/>
        </w:rPr>
        <w:t>дорини т</w:t>
      </w:r>
      <w:r>
        <w:rPr>
          <w:rFonts w:ascii="BalticaUzbek" w:hAnsi="BalticaUzbek"/>
          <w:sz w:val="26"/>
          <w:szCs w:val="26"/>
        </w:rPr>
        <w:t>ў</w:t>
      </w:r>
      <w:r>
        <w:rPr>
          <w:rFonts w:ascii="BalticaUzbek" w:hAnsi="BalticaUzbek"/>
          <w:noProof/>
          <w:sz w:val="26"/>
          <w:szCs w:val="26"/>
        </w:rPr>
        <w:t>ғ</w:t>
      </w:r>
      <w:r w:rsidRPr="00230F69">
        <w:rPr>
          <w:rFonts w:ascii="BalticaUzbek" w:hAnsi="BalticaUzbek"/>
          <w:noProof/>
          <w:sz w:val="26"/>
          <w:szCs w:val="26"/>
        </w:rPr>
        <w:t>ри ани</w:t>
      </w:r>
      <w:r>
        <w:rPr>
          <w:rFonts w:ascii="BalticaUzbek" w:hAnsi="BalticaUzbek"/>
          <w:noProof/>
          <w:sz w:val="26"/>
          <w:szCs w:val="26"/>
        </w:rPr>
        <w:t>қ</w:t>
      </w:r>
      <w:r w:rsidRPr="00230F69">
        <w:rPr>
          <w:rFonts w:ascii="BalticaUzbek" w:hAnsi="BalticaUzbek"/>
          <w:noProof/>
          <w:sz w:val="26"/>
          <w:szCs w:val="26"/>
        </w:rPr>
        <w:t>лашга, етарли ва ишончли маълумотга эга б</w:t>
      </w:r>
      <w:r>
        <w:rPr>
          <w:rFonts w:ascii="BalticaUzbek" w:hAnsi="BalticaUzbek"/>
          <w:noProof/>
          <w:sz w:val="26"/>
          <w:szCs w:val="26"/>
        </w:rPr>
        <w:t>ў</w:t>
      </w:r>
      <w:r w:rsidRPr="00230F69">
        <w:rPr>
          <w:rFonts w:ascii="BalticaUzbek" w:hAnsi="BalticaUzbek"/>
          <w:noProof/>
          <w:sz w:val="26"/>
          <w:szCs w:val="26"/>
        </w:rPr>
        <w:t>лиш учун иложи борича кузатув сони (ми</w:t>
      </w:r>
      <w:r>
        <w:rPr>
          <w:rFonts w:ascii="BalticaUzbek" w:hAnsi="BalticaUzbek"/>
          <w:noProof/>
          <w:sz w:val="26"/>
          <w:szCs w:val="26"/>
        </w:rPr>
        <w:t>қ</w:t>
      </w:r>
      <w:r w:rsidRPr="00230F69">
        <w:rPr>
          <w:rFonts w:ascii="BalticaUzbek" w:hAnsi="BalticaUzbek"/>
          <w:noProof/>
          <w:sz w:val="26"/>
          <w:szCs w:val="26"/>
        </w:rPr>
        <w:t>дори)ни к</w:t>
      </w:r>
      <w:r>
        <w:rPr>
          <w:rFonts w:ascii="BalticaUzbek" w:hAnsi="BalticaUzbek"/>
          <w:noProof/>
          <w:sz w:val="26"/>
          <w:szCs w:val="26"/>
        </w:rPr>
        <w:t>ў</w:t>
      </w:r>
      <w:r w:rsidRPr="00230F69">
        <w:rPr>
          <w:rFonts w:ascii="BalticaUzbek" w:hAnsi="BalticaUzbek"/>
          <w:noProof/>
          <w:sz w:val="26"/>
          <w:szCs w:val="26"/>
        </w:rPr>
        <w:t xml:space="preserve">пайтиришга </w:t>
      </w:r>
      <w:r>
        <w:rPr>
          <w:rFonts w:ascii="BalticaUzbek" w:hAnsi="BalticaUzbek"/>
          <w:noProof/>
          <w:sz w:val="26"/>
          <w:szCs w:val="26"/>
        </w:rPr>
        <w:t>ҳ</w:t>
      </w:r>
      <w:r w:rsidRPr="00230F69">
        <w:rPr>
          <w:rFonts w:ascii="BalticaUzbek" w:hAnsi="BalticaUzbek"/>
          <w:noProof/>
          <w:sz w:val="26"/>
          <w:szCs w:val="26"/>
        </w:rPr>
        <w:t xml:space="preserve">аракат </w:t>
      </w:r>
      <w:r>
        <w:rPr>
          <w:rFonts w:ascii="BalticaUzbek" w:hAnsi="BalticaUzbek"/>
          <w:noProof/>
          <w:sz w:val="26"/>
          <w:szCs w:val="26"/>
        </w:rPr>
        <w:t>қ</w:t>
      </w:r>
      <w:r w:rsidRPr="00230F69">
        <w:rPr>
          <w:rFonts w:ascii="BalticaUzbek" w:hAnsi="BalticaUzbek"/>
          <w:noProof/>
          <w:sz w:val="26"/>
          <w:szCs w:val="26"/>
        </w:rPr>
        <w:t>илинади. Сабаби, кузатув жуда к</w:t>
      </w:r>
      <w:r>
        <w:rPr>
          <w:rFonts w:ascii="BalticaUzbek" w:hAnsi="BalticaUzbek"/>
          <w:noProof/>
          <w:sz w:val="26"/>
          <w:szCs w:val="26"/>
        </w:rPr>
        <w:t>ў</w:t>
      </w:r>
      <w:r w:rsidRPr="00230F69">
        <w:rPr>
          <w:rFonts w:ascii="BalticaUzbek" w:hAnsi="BalticaUzbek"/>
          <w:noProof/>
          <w:sz w:val="26"/>
          <w:szCs w:val="26"/>
        </w:rPr>
        <w:t>п ми</w:t>
      </w:r>
      <w:r>
        <w:rPr>
          <w:rFonts w:ascii="BalticaUzbek" w:hAnsi="BalticaUzbek"/>
          <w:noProof/>
          <w:sz w:val="26"/>
          <w:szCs w:val="26"/>
        </w:rPr>
        <w:t>қ</w:t>
      </w:r>
      <w:r w:rsidRPr="00230F69">
        <w:rPr>
          <w:rFonts w:ascii="BalticaUzbek" w:hAnsi="BalticaUzbek"/>
          <w:noProof/>
          <w:sz w:val="26"/>
          <w:szCs w:val="26"/>
        </w:rPr>
        <w:t xml:space="preserve">дорда </w:t>
      </w:r>
      <w:r>
        <w:rPr>
          <w:rFonts w:ascii="BalticaUzbek" w:hAnsi="BalticaUzbek"/>
          <w:noProof/>
          <w:sz w:val="26"/>
          <w:szCs w:val="26"/>
        </w:rPr>
        <w:t>ў</w:t>
      </w:r>
      <w:r w:rsidRPr="00230F69">
        <w:rPr>
          <w:rFonts w:ascii="BalticaUzbek" w:hAnsi="BalticaUzbek"/>
          <w:noProof/>
          <w:sz w:val="26"/>
          <w:szCs w:val="26"/>
        </w:rPr>
        <w:t xml:space="preserve">тказилганида </w:t>
      </w:r>
      <w:r>
        <w:rPr>
          <w:rFonts w:ascii="BalticaUzbek" w:hAnsi="BalticaUzbek"/>
          <w:noProof/>
          <w:sz w:val="26"/>
          <w:szCs w:val="26"/>
        </w:rPr>
        <w:t>ў</w:t>
      </w:r>
      <w:r w:rsidRPr="00230F69">
        <w:rPr>
          <w:rFonts w:ascii="BalticaUzbek" w:hAnsi="BalticaUzbek"/>
          <w:noProof/>
          <w:sz w:val="26"/>
          <w:szCs w:val="26"/>
        </w:rPr>
        <w:t>лчаш жараёнида юз берган айрим четга чи</w:t>
      </w:r>
      <w:r>
        <w:rPr>
          <w:rFonts w:ascii="BalticaUzbek" w:hAnsi="BalticaUzbek"/>
          <w:noProof/>
          <w:sz w:val="26"/>
          <w:szCs w:val="26"/>
        </w:rPr>
        <w:t>қ</w:t>
      </w:r>
      <w:r w:rsidRPr="00230F69">
        <w:rPr>
          <w:rFonts w:ascii="BalticaUzbek" w:hAnsi="BalticaUzbek"/>
          <w:noProof/>
          <w:sz w:val="26"/>
          <w:szCs w:val="26"/>
        </w:rPr>
        <w:t>ишлар, й</w:t>
      </w:r>
      <w:r>
        <w:rPr>
          <w:rFonts w:ascii="BalticaUzbek" w:hAnsi="BalticaUzbek"/>
          <w:noProof/>
          <w:sz w:val="26"/>
          <w:szCs w:val="26"/>
        </w:rPr>
        <w:t>ў</w:t>
      </w:r>
      <w:r w:rsidRPr="00230F69">
        <w:rPr>
          <w:rFonts w:ascii="BalticaUzbek" w:hAnsi="BalticaUzbek"/>
          <w:noProof/>
          <w:sz w:val="26"/>
          <w:szCs w:val="26"/>
        </w:rPr>
        <w:t xml:space="preserve">л </w:t>
      </w:r>
      <w:r>
        <w:rPr>
          <w:rFonts w:ascii="BalticaUzbek" w:hAnsi="BalticaUzbek"/>
          <w:noProof/>
          <w:sz w:val="26"/>
          <w:szCs w:val="26"/>
        </w:rPr>
        <w:t>қў</w:t>
      </w:r>
      <w:r w:rsidRPr="00230F69">
        <w:rPr>
          <w:rFonts w:ascii="BalticaUzbek" w:hAnsi="BalticaUzbek"/>
          <w:noProof/>
          <w:sz w:val="26"/>
          <w:szCs w:val="26"/>
        </w:rPr>
        <w:t xml:space="preserve">йилган хатолар </w:t>
      </w:r>
      <w:r>
        <w:rPr>
          <w:rFonts w:ascii="BalticaUzbek" w:hAnsi="BalticaUzbek"/>
          <w:noProof/>
          <w:sz w:val="26"/>
          <w:szCs w:val="26"/>
        </w:rPr>
        <w:t>ў</w:t>
      </w:r>
      <w:r w:rsidRPr="00230F69">
        <w:rPr>
          <w:rFonts w:ascii="BalticaUzbek" w:hAnsi="BalticaUzbek"/>
          <w:noProof/>
          <w:sz w:val="26"/>
          <w:szCs w:val="26"/>
        </w:rPr>
        <w:t xml:space="preserve">заро бир-бирларини </w:t>
      </w:r>
      <w:r>
        <w:rPr>
          <w:rFonts w:ascii="BalticaUzbek" w:hAnsi="BalticaUzbek"/>
          <w:noProof/>
          <w:sz w:val="26"/>
          <w:szCs w:val="26"/>
        </w:rPr>
        <w:t>қ</w:t>
      </w:r>
      <w:r w:rsidRPr="00230F69">
        <w:rPr>
          <w:rFonts w:ascii="BalticaUzbek" w:hAnsi="BalticaUzbek"/>
          <w:noProof/>
          <w:sz w:val="26"/>
          <w:szCs w:val="26"/>
        </w:rPr>
        <w:t>оплайди. Аммо, кузатув ми</w:t>
      </w:r>
      <w:r>
        <w:rPr>
          <w:rFonts w:ascii="BalticaUzbek" w:hAnsi="BalticaUzbek"/>
          <w:noProof/>
          <w:sz w:val="26"/>
          <w:szCs w:val="26"/>
        </w:rPr>
        <w:t>қ</w:t>
      </w:r>
      <w:r w:rsidRPr="00230F69">
        <w:rPr>
          <w:rFonts w:ascii="BalticaUzbek" w:hAnsi="BalticaUzbek"/>
          <w:noProof/>
          <w:sz w:val="26"/>
          <w:szCs w:val="26"/>
        </w:rPr>
        <w:t>дори жуда к</w:t>
      </w:r>
      <w:r>
        <w:rPr>
          <w:rFonts w:ascii="BalticaUzbek" w:hAnsi="BalticaUzbek"/>
          <w:noProof/>
          <w:sz w:val="26"/>
          <w:szCs w:val="26"/>
        </w:rPr>
        <w:t>ў</w:t>
      </w:r>
      <w:r w:rsidRPr="00230F69">
        <w:rPr>
          <w:rFonts w:ascii="BalticaUzbek" w:hAnsi="BalticaUzbek"/>
          <w:noProof/>
          <w:sz w:val="26"/>
          <w:szCs w:val="26"/>
        </w:rPr>
        <w:t>п б</w:t>
      </w:r>
      <w:r>
        <w:rPr>
          <w:rFonts w:ascii="BalticaUzbek" w:hAnsi="BalticaUzbek"/>
          <w:noProof/>
          <w:sz w:val="26"/>
          <w:szCs w:val="26"/>
        </w:rPr>
        <w:t>ў</w:t>
      </w:r>
      <w:r w:rsidRPr="00230F69">
        <w:rPr>
          <w:rFonts w:ascii="BalticaUzbek" w:hAnsi="BalticaUzbek"/>
          <w:noProof/>
          <w:sz w:val="26"/>
          <w:szCs w:val="26"/>
        </w:rPr>
        <w:t xml:space="preserve">лганда хронометражнинг бевосита </w:t>
      </w:r>
      <w:r>
        <w:rPr>
          <w:rFonts w:ascii="BalticaUzbek" w:hAnsi="BalticaUzbek"/>
          <w:noProof/>
          <w:sz w:val="26"/>
          <w:szCs w:val="26"/>
        </w:rPr>
        <w:t>ў</w:t>
      </w:r>
      <w:r w:rsidRPr="00230F69">
        <w:rPr>
          <w:rFonts w:ascii="BalticaUzbek" w:hAnsi="BalticaUzbek"/>
          <w:noProof/>
          <w:sz w:val="26"/>
          <w:szCs w:val="26"/>
        </w:rPr>
        <w:t>тказиш муддатини сезиларли даражада узайтиради ва иш ва</w:t>
      </w:r>
      <w:r>
        <w:rPr>
          <w:rFonts w:ascii="BalticaUzbek" w:hAnsi="BalticaUzbek"/>
          <w:noProof/>
          <w:sz w:val="26"/>
          <w:szCs w:val="26"/>
        </w:rPr>
        <w:t>қ</w:t>
      </w:r>
      <w:r w:rsidRPr="00230F69">
        <w:rPr>
          <w:rFonts w:ascii="BalticaUzbek" w:hAnsi="BalticaUzbek"/>
          <w:noProof/>
          <w:sz w:val="26"/>
          <w:szCs w:val="26"/>
        </w:rPr>
        <w:t>ти сарфининг кузатув</w:t>
      </w:r>
      <w:r w:rsidRPr="00230F69">
        <w:rPr>
          <w:rFonts w:ascii="BalticaUzbek" w:hAnsi="BalticaUzbek"/>
          <w:sz w:val="26"/>
          <w:szCs w:val="26"/>
        </w:rPr>
        <w:t xml:space="preserve"> </w:t>
      </w:r>
      <w:r w:rsidRPr="00230F69">
        <w:rPr>
          <w:rFonts w:ascii="BalticaUzbek" w:hAnsi="BalticaUzbek"/>
          <w:noProof/>
          <w:sz w:val="26"/>
          <w:szCs w:val="26"/>
        </w:rPr>
        <w:t xml:space="preserve">ишини анча мураккаблаштиради </w:t>
      </w:r>
      <w:r>
        <w:rPr>
          <w:rFonts w:ascii="BalticaUzbek" w:hAnsi="BalticaUzbek"/>
          <w:noProof/>
          <w:sz w:val="26"/>
          <w:szCs w:val="26"/>
        </w:rPr>
        <w:t>ҳ</w:t>
      </w:r>
      <w:r w:rsidRPr="00230F69">
        <w:rPr>
          <w:rFonts w:ascii="BalticaUzbek" w:hAnsi="BalticaUzbek"/>
          <w:noProof/>
          <w:sz w:val="26"/>
          <w:szCs w:val="26"/>
        </w:rPr>
        <w:t xml:space="preserve">амда хронметражни </w:t>
      </w:r>
      <w:r>
        <w:rPr>
          <w:rFonts w:ascii="BalticaUzbek" w:hAnsi="BalticaUzbek"/>
          <w:noProof/>
          <w:sz w:val="26"/>
          <w:szCs w:val="26"/>
        </w:rPr>
        <w:t>ў</w:t>
      </w:r>
      <w:r w:rsidRPr="00230F69">
        <w:rPr>
          <w:rFonts w:ascii="BalticaUzbek" w:hAnsi="BalticaUzbek"/>
          <w:noProof/>
          <w:sz w:val="26"/>
          <w:szCs w:val="26"/>
        </w:rPr>
        <w:t>тказиш давомида кузатувчидан</w:t>
      </w:r>
      <w:r>
        <w:rPr>
          <w:rFonts w:ascii="BalticaUzbek" w:hAnsi="BalticaUzbek"/>
          <w:noProof/>
          <w:sz w:val="28"/>
        </w:rPr>
        <w:t xml:space="preserve"> диққат ва эътиборни янада кучайтиришни талаб этади.</w:t>
      </w:r>
    </w:p>
    <w:p w:rsidR="00324592" w:rsidRDefault="00324592" w:rsidP="00324592">
      <w:pPr>
        <w:pStyle w:val="23"/>
        <w:rPr>
          <w:rFonts w:ascii="BalticaUzbek" w:hAnsi="BalticaUzbek"/>
          <w:noProof/>
        </w:rPr>
      </w:pPr>
      <w:r>
        <w:rPr>
          <w:rFonts w:ascii="BalticaUzbek" w:hAnsi="BalticaUzbek"/>
          <w:noProof/>
        </w:rPr>
        <w:t>Хронометражни ўтказиш учун керакли кузатув миқдори аниқланаётганда (ҳисобланганда) ҳеч бўлмаганда қуйидаги ҳолатларни баҳоли қудрат инобатга олиш тавсия этилади: танланган операциянинг вақт сарфи миқдори қанча қисқа бўлса, кузатувлар сони шунча кўп бўлиши керак; хроноқаторлар орасидаги коэффициентлар қанча барқарор, яъни 1,0га қанчалик яқин бўлса, кузатув миқдори шунча кам бўлади; кузатиш ўтказиш учун объект қилиб танланган операция иш куни давомида қанча кўп қайтарилса (бажарилса), кузатув миқдори кўп бўлади ва ҳокозо.</w:t>
      </w:r>
    </w:p>
    <w:p w:rsidR="00324592" w:rsidRDefault="00324592" w:rsidP="00324592">
      <w:pPr>
        <w:ind w:firstLine="720"/>
        <w:jc w:val="both"/>
        <w:rPr>
          <w:rFonts w:ascii="BalticaUzbek" w:hAnsi="BalticaUzbek"/>
          <w:noProof/>
          <w:sz w:val="28"/>
        </w:rPr>
      </w:pPr>
      <w:r>
        <w:rPr>
          <w:rFonts w:ascii="BalticaUzbek" w:hAnsi="BalticaUzbek"/>
          <w:noProof/>
          <w:sz w:val="28"/>
        </w:rPr>
        <w:lastRenderedPageBreak/>
        <w:t>Ишлаб чиқариш корхоналарида операциянинг ҳар бир элементига тегишли қаторларнинг барқарорлик даражаси етарли бўлган ҳолларда қуйидаги кузатув ёки ўлчаш миқдорлари тавсия этилади (15-жадвалга қаранг).</w:t>
      </w:r>
    </w:p>
    <w:p w:rsidR="00324592" w:rsidRDefault="00324592" w:rsidP="00324592">
      <w:pPr>
        <w:ind w:firstLine="720"/>
        <w:jc w:val="right"/>
        <w:rPr>
          <w:rFonts w:ascii="BalticaUzbek" w:hAnsi="BalticaUzbek"/>
          <w:noProof/>
          <w:sz w:val="28"/>
        </w:rPr>
      </w:pPr>
      <w:r>
        <w:rPr>
          <w:rFonts w:ascii="BalticaUzbek" w:hAnsi="BalticaUzbek"/>
          <w:noProof/>
          <w:sz w:val="28"/>
        </w:rPr>
        <w:t>15-жадвал</w:t>
      </w:r>
    </w:p>
    <w:p w:rsidR="00324592" w:rsidRDefault="00324592" w:rsidP="00324592">
      <w:pPr>
        <w:pStyle w:val="ac"/>
        <w:ind w:firstLine="0"/>
        <w:rPr>
          <w:rFonts w:ascii="BalticaUzbek" w:hAnsi="BalticaUzbek"/>
        </w:rPr>
      </w:pPr>
      <w:r>
        <w:rPr>
          <w:rFonts w:ascii="BalticaUzbek" w:hAnsi="BalticaUzbek"/>
        </w:rPr>
        <w:t>Тахминий кузатиш ёки ўлчаш миқдорлари(энг камида)</w:t>
      </w:r>
    </w:p>
    <w:p w:rsidR="00324592" w:rsidRDefault="00324592" w:rsidP="00324592">
      <w:pPr>
        <w:ind w:firstLine="720"/>
        <w:jc w:val="center"/>
        <w:rPr>
          <w:rFonts w:ascii="BalticaUzbek" w:hAnsi="BalticaUzbek"/>
          <w:b/>
          <w:noProof/>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851"/>
        <w:gridCol w:w="992"/>
        <w:gridCol w:w="992"/>
        <w:gridCol w:w="851"/>
        <w:gridCol w:w="850"/>
        <w:gridCol w:w="709"/>
        <w:gridCol w:w="709"/>
        <w:gridCol w:w="709"/>
        <w:gridCol w:w="992"/>
      </w:tblGrid>
      <w:tr w:rsidR="00324592" w:rsidTr="003D18E7">
        <w:tblPrEx>
          <w:tblCellMar>
            <w:top w:w="0" w:type="dxa"/>
            <w:bottom w:w="0" w:type="dxa"/>
          </w:tblCellMar>
        </w:tblPrEx>
        <w:tc>
          <w:tcPr>
            <w:tcW w:w="1701" w:type="dxa"/>
            <w:vAlign w:val="center"/>
          </w:tcPr>
          <w:p w:rsidR="00324592" w:rsidRDefault="00324592" w:rsidP="003D18E7">
            <w:pPr>
              <w:jc w:val="center"/>
              <w:rPr>
                <w:rFonts w:ascii="BalticaUzbek" w:hAnsi="BalticaUzbek"/>
                <w:noProof/>
                <w:sz w:val="22"/>
              </w:rPr>
            </w:pPr>
            <w:r>
              <w:rPr>
                <w:rFonts w:ascii="BalticaUzbek" w:hAnsi="BalticaUzbek"/>
                <w:noProof/>
                <w:sz w:val="22"/>
              </w:rPr>
              <w:t>Ишлаб чиқариш турлари</w:t>
            </w:r>
          </w:p>
          <w:p w:rsidR="00324592" w:rsidRDefault="00324592" w:rsidP="003D18E7">
            <w:pPr>
              <w:jc w:val="center"/>
              <w:rPr>
                <w:rFonts w:ascii="BalticaUzbek" w:hAnsi="BalticaUzbek"/>
                <w:noProof/>
                <w:sz w:val="22"/>
              </w:rPr>
            </w:pPr>
            <w:r>
              <w:rPr>
                <w:rFonts w:ascii="BalticaUzbek" w:hAnsi="BalticaUzbek"/>
                <w:noProof/>
                <w:sz w:val="22"/>
              </w:rPr>
              <w:t>(типлари)</w:t>
            </w:r>
          </w:p>
        </w:tc>
        <w:tc>
          <w:tcPr>
            <w:tcW w:w="7655" w:type="dxa"/>
            <w:gridSpan w:val="9"/>
            <w:vAlign w:val="center"/>
          </w:tcPr>
          <w:p w:rsidR="00324592" w:rsidRDefault="00324592" w:rsidP="003D18E7">
            <w:pPr>
              <w:jc w:val="center"/>
              <w:rPr>
                <w:rFonts w:ascii="BalticaUzbek" w:hAnsi="BalticaUzbek"/>
                <w:noProof/>
                <w:sz w:val="24"/>
              </w:rPr>
            </w:pPr>
            <w:r>
              <w:rPr>
                <w:rFonts w:ascii="BalticaUzbek" w:hAnsi="BalticaUzbek"/>
                <w:noProof/>
                <w:sz w:val="24"/>
              </w:rPr>
              <w:t>Операцияни ёки ҳар бир кузатувни ўтказиш муддати, мин</w:t>
            </w:r>
            <w:r>
              <w:rPr>
                <w:rFonts w:ascii="BalticaUzbek" w:hAnsi="BalticaUzbek"/>
                <w:sz w:val="24"/>
              </w:rPr>
              <w:t>.</w:t>
            </w:r>
            <w:r>
              <w:rPr>
                <w:rFonts w:ascii="BalticaUzbek" w:hAnsi="BalticaUzbek"/>
                <w:noProof/>
                <w:sz w:val="24"/>
              </w:rPr>
              <w:t xml:space="preserve"> ҳисобида</w:t>
            </w:r>
          </w:p>
        </w:tc>
      </w:tr>
      <w:tr w:rsidR="00324592" w:rsidTr="003D18E7">
        <w:tblPrEx>
          <w:tblCellMar>
            <w:top w:w="0" w:type="dxa"/>
            <w:bottom w:w="0" w:type="dxa"/>
          </w:tblCellMar>
        </w:tblPrEx>
        <w:tc>
          <w:tcPr>
            <w:tcW w:w="1701" w:type="dxa"/>
            <w:vAlign w:val="center"/>
          </w:tcPr>
          <w:p w:rsidR="00324592" w:rsidRDefault="00324592" w:rsidP="003D18E7">
            <w:pPr>
              <w:jc w:val="center"/>
              <w:rPr>
                <w:rFonts w:ascii="BalticaUzbek" w:hAnsi="BalticaUzbek"/>
                <w:noProof/>
              </w:rPr>
            </w:pPr>
          </w:p>
        </w:tc>
        <w:tc>
          <w:tcPr>
            <w:tcW w:w="851" w:type="dxa"/>
            <w:vAlign w:val="center"/>
          </w:tcPr>
          <w:p w:rsidR="00324592" w:rsidRDefault="00324592" w:rsidP="003D18E7">
            <w:pPr>
              <w:jc w:val="center"/>
              <w:rPr>
                <w:rFonts w:ascii="BalticaUzbek" w:hAnsi="BalticaUzbek"/>
                <w:noProof/>
              </w:rPr>
            </w:pPr>
            <w:r>
              <w:rPr>
                <w:rFonts w:ascii="BalticaUzbek" w:hAnsi="BalticaUzbek"/>
                <w:noProof/>
              </w:rPr>
              <w:t>0,1гача</w:t>
            </w:r>
          </w:p>
        </w:tc>
        <w:tc>
          <w:tcPr>
            <w:tcW w:w="992" w:type="dxa"/>
            <w:vAlign w:val="center"/>
          </w:tcPr>
          <w:p w:rsidR="00324592" w:rsidRDefault="00324592" w:rsidP="003D18E7">
            <w:pPr>
              <w:jc w:val="center"/>
              <w:rPr>
                <w:rFonts w:ascii="BalticaUzbek" w:hAnsi="BalticaUzbek"/>
                <w:noProof/>
              </w:rPr>
            </w:pPr>
            <w:r>
              <w:rPr>
                <w:rFonts w:ascii="BalticaUzbek" w:hAnsi="BalticaUzbek"/>
                <w:noProof/>
              </w:rPr>
              <w:t>0,1-0,25</w:t>
            </w:r>
          </w:p>
        </w:tc>
        <w:tc>
          <w:tcPr>
            <w:tcW w:w="992" w:type="dxa"/>
            <w:vAlign w:val="center"/>
          </w:tcPr>
          <w:p w:rsidR="00324592" w:rsidRDefault="00324592" w:rsidP="003D18E7">
            <w:pPr>
              <w:jc w:val="center"/>
              <w:rPr>
                <w:rFonts w:ascii="BalticaUzbek" w:hAnsi="BalticaUzbek"/>
                <w:noProof/>
              </w:rPr>
            </w:pPr>
            <w:r>
              <w:rPr>
                <w:rFonts w:ascii="BalticaUzbek" w:hAnsi="BalticaUzbek"/>
                <w:noProof/>
              </w:rPr>
              <w:t>0,25-0,5</w:t>
            </w:r>
          </w:p>
        </w:tc>
        <w:tc>
          <w:tcPr>
            <w:tcW w:w="851" w:type="dxa"/>
            <w:vAlign w:val="center"/>
          </w:tcPr>
          <w:p w:rsidR="00324592" w:rsidRDefault="00324592" w:rsidP="003D18E7">
            <w:pPr>
              <w:jc w:val="center"/>
              <w:rPr>
                <w:rFonts w:ascii="BalticaUzbek" w:hAnsi="BalticaUzbek"/>
                <w:noProof/>
              </w:rPr>
            </w:pPr>
            <w:r>
              <w:rPr>
                <w:rFonts w:ascii="BalticaUzbek" w:hAnsi="BalticaUzbek"/>
                <w:noProof/>
              </w:rPr>
              <w:t>0,5-1,0</w:t>
            </w:r>
          </w:p>
        </w:tc>
        <w:tc>
          <w:tcPr>
            <w:tcW w:w="850" w:type="dxa"/>
            <w:vAlign w:val="center"/>
          </w:tcPr>
          <w:p w:rsidR="00324592" w:rsidRDefault="00324592" w:rsidP="003D18E7">
            <w:pPr>
              <w:jc w:val="center"/>
              <w:rPr>
                <w:rFonts w:ascii="BalticaUzbek" w:hAnsi="BalticaUzbek"/>
                <w:noProof/>
              </w:rPr>
            </w:pPr>
            <w:r>
              <w:rPr>
                <w:rFonts w:ascii="BalticaUzbek" w:hAnsi="BalticaUzbek"/>
                <w:noProof/>
              </w:rPr>
              <w:t>1,0-2,0</w:t>
            </w:r>
          </w:p>
        </w:tc>
        <w:tc>
          <w:tcPr>
            <w:tcW w:w="709" w:type="dxa"/>
            <w:vAlign w:val="center"/>
          </w:tcPr>
          <w:p w:rsidR="00324592" w:rsidRDefault="00324592" w:rsidP="003D18E7">
            <w:pPr>
              <w:jc w:val="center"/>
              <w:rPr>
                <w:rFonts w:ascii="BalticaUzbek" w:hAnsi="BalticaUzbek"/>
                <w:noProof/>
              </w:rPr>
            </w:pPr>
            <w:r>
              <w:rPr>
                <w:rFonts w:ascii="BalticaUzbek" w:hAnsi="BalticaUzbek"/>
                <w:noProof/>
              </w:rPr>
              <w:t>2,0-5,0</w:t>
            </w:r>
          </w:p>
        </w:tc>
        <w:tc>
          <w:tcPr>
            <w:tcW w:w="709" w:type="dxa"/>
            <w:vAlign w:val="center"/>
          </w:tcPr>
          <w:p w:rsidR="00324592" w:rsidRDefault="00324592" w:rsidP="003D18E7">
            <w:pPr>
              <w:jc w:val="center"/>
              <w:rPr>
                <w:rFonts w:ascii="BalticaUzbek" w:hAnsi="BalticaUzbek"/>
                <w:noProof/>
              </w:rPr>
            </w:pPr>
            <w:r>
              <w:rPr>
                <w:rFonts w:ascii="BalticaUzbek" w:hAnsi="BalticaUzbek"/>
                <w:noProof/>
              </w:rPr>
              <w:t>5,0-10,0</w:t>
            </w:r>
          </w:p>
        </w:tc>
        <w:tc>
          <w:tcPr>
            <w:tcW w:w="709" w:type="dxa"/>
            <w:vAlign w:val="center"/>
          </w:tcPr>
          <w:p w:rsidR="00324592" w:rsidRDefault="00324592" w:rsidP="003D18E7">
            <w:pPr>
              <w:jc w:val="center"/>
              <w:rPr>
                <w:rFonts w:ascii="BalticaUzbek" w:hAnsi="BalticaUzbek"/>
                <w:noProof/>
              </w:rPr>
            </w:pPr>
            <w:r>
              <w:rPr>
                <w:rFonts w:ascii="BalticaUzbek" w:hAnsi="BalticaUzbek"/>
                <w:noProof/>
              </w:rPr>
              <w:t>10,0-20,0</w:t>
            </w:r>
          </w:p>
        </w:tc>
        <w:tc>
          <w:tcPr>
            <w:tcW w:w="992" w:type="dxa"/>
            <w:vAlign w:val="center"/>
          </w:tcPr>
          <w:p w:rsidR="00324592" w:rsidRDefault="00324592" w:rsidP="003D18E7">
            <w:pPr>
              <w:jc w:val="center"/>
              <w:rPr>
                <w:rFonts w:ascii="BalticaUzbek" w:hAnsi="BalticaUzbek"/>
                <w:noProof/>
              </w:rPr>
            </w:pPr>
            <w:r>
              <w:rPr>
                <w:rFonts w:ascii="BalticaUzbek" w:hAnsi="BalticaUzbek"/>
                <w:noProof/>
              </w:rPr>
              <w:t>20,0 ошганда</w:t>
            </w:r>
          </w:p>
        </w:tc>
      </w:tr>
      <w:tr w:rsidR="00324592" w:rsidTr="003D18E7">
        <w:tblPrEx>
          <w:tblCellMar>
            <w:top w:w="0" w:type="dxa"/>
            <w:bottom w:w="0" w:type="dxa"/>
          </w:tblCellMar>
        </w:tblPrEx>
        <w:tc>
          <w:tcPr>
            <w:tcW w:w="1701" w:type="dxa"/>
            <w:vAlign w:val="center"/>
          </w:tcPr>
          <w:p w:rsidR="00324592" w:rsidRDefault="00324592" w:rsidP="003D18E7">
            <w:pPr>
              <w:pStyle w:val="aa"/>
              <w:rPr>
                <w:rFonts w:ascii="BalticaUzbek" w:hAnsi="BalticaUzbek"/>
                <w:noProof/>
                <w:sz w:val="24"/>
              </w:rPr>
            </w:pPr>
            <w:r>
              <w:rPr>
                <w:rFonts w:ascii="BalticaUzbek" w:hAnsi="BalticaUzbek"/>
                <w:noProof/>
                <w:sz w:val="24"/>
              </w:rPr>
              <w:t>Оммавий</w:t>
            </w:r>
          </w:p>
        </w:tc>
        <w:tc>
          <w:tcPr>
            <w:tcW w:w="851" w:type="dxa"/>
            <w:vAlign w:val="center"/>
          </w:tcPr>
          <w:p w:rsidR="00324592" w:rsidRDefault="00324592" w:rsidP="003D18E7">
            <w:pPr>
              <w:jc w:val="center"/>
              <w:rPr>
                <w:rFonts w:ascii="BalticaUzbek" w:hAnsi="BalticaUzbek"/>
                <w:noProof/>
                <w:sz w:val="24"/>
              </w:rPr>
            </w:pPr>
            <w:r>
              <w:rPr>
                <w:rFonts w:ascii="BalticaUzbek" w:hAnsi="BalticaUzbek"/>
                <w:noProof/>
                <w:sz w:val="24"/>
              </w:rPr>
              <w:t>125</w:t>
            </w:r>
          </w:p>
        </w:tc>
        <w:tc>
          <w:tcPr>
            <w:tcW w:w="992" w:type="dxa"/>
            <w:vAlign w:val="center"/>
          </w:tcPr>
          <w:p w:rsidR="00324592" w:rsidRDefault="00324592" w:rsidP="003D18E7">
            <w:pPr>
              <w:jc w:val="center"/>
              <w:rPr>
                <w:rFonts w:ascii="BalticaUzbek" w:hAnsi="BalticaUzbek"/>
                <w:noProof/>
                <w:sz w:val="24"/>
              </w:rPr>
            </w:pPr>
            <w:r>
              <w:rPr>
                <w:rFonts w:ascii="BalticaUzbek" w:hAnsi="BalticaUzbek"/>
                <w:noProof/>
                <w:sz w:val="24"/>
              </w:rPr>
              <w:t>80</w:t>
            </w:r>
          </w:p>
        </w:tc>
        <w:tc>
          <w:tcPr>
            <w:tcW w:w="992" w:type="dxa"/>
            <w:vAlign w:val="center"/>
          </w:tcPr>
          <w:p w:rsidR="00324592" w:rsidRDefault="00324592" w:rsidP="003D18E7">
            <w:pPr>
              <w:jc w:val="center"/>
              <w:rPr>
                <w:rFonts w:ascii="BalticaUzbek" w:hAnsi="BalticaUzbek"/>
                <w:noProof/>
                <w:sz w:val="24"/>
              </w:rPr>
            </w:pPr>
            <w:r>
              <w:rPr>
                <w:rFonts w:ascii="BalticaUzbek" w:hAnsi="BalticaUzbek"/>
                <w:noProof/>
                <w:sz w:val="24"/>
              </w:rPr>
              <w:t>50</w:t>
            </w:r>
          </w:p>
        </w:tc>
        <w:tc>
          <w:tcPr>
            <w:tcW w:w="851" w:type="dxa"/>
            <w:vAlign w:val="center"/>
          </w:tcPr>
          <w:p w:rsidR="00324592" w:rsidRDefault="00324592" w:rsidP="003D18E7">
            <w:pPr>
              <w:jc w:val="center"/>
              <w:rPr>
                <w:rFonts w:ascii="BalticaUzbek" w:hAnsi="BalticaUzbek"/>
                <w:noProof/>
                <w:sz w:val="24"/>
              </w:rPr>
            </w:pPr>
            <w:r>
              <w:rPr>
                <w:rFonts w:ascii="BalticaUzbek" w:hAnsi="BalticaUzbek"/>
                <w:noProof/>
                <w:sz w:val="24"/>
              </w:rPr>
              <w:t>35</w:t>
            </w:r>
          </w:p>
        </w:tc>
        <w:tc>
          <w:tcPr>
            <w:tcW w:w="850" w:type="dxa"/>
            <w:vAlign w:val="center"/>
          </w:tcPr>
          <w:p w:rsidR="00324592" w:rsidRDefault="00324592" w:rsidP="003D18E7">
            <w:pPr>
              <w:jc w:val="center"/>
              <w:rPr>
                <w:rFonts w:ascii="BalticaUzbek" w:hAnsi="BalticaUzbek"/>
                <w:noProof/>
                <w:sz w:val="24"/>
              </w:rPr>
            </w:pPr>
            <w:r>
              <w:rPr>
                <w:rFonts w:ascii="BalticaUzbek" w:hAnsi="BalticaUzbek"/>
                <w:noProof/>
                <w:sz w:val="24"/>
              </w:rPr>
              <w:t>25</w:t>
            </w:r>
          </w:p>
        </w:tc>
        <w:tc>
          <w:tcPr>
            <w:tcW w:w="709" w:type="dxa"/>
            <w:vAlign w:val="center"/>
          </w:tcPr>
          <w:p w:rsidR="00324592" w:rsidRDefault="00324592" w:rsidP="003D18E7">
            <w:pPr>
              <w:jc w:val="center"/>
              <w:rPr>
                <w:rFonts w:ascii="BalticaUzbek" w:hAnsi="BalticaUzbek"/>
                <w:noProof/>
                <w:sz w:val="24"/>
              </w:rPr>
            </w:pPr>
            <w:r>
              <w:rPr>
                <w:rFonts w:ascii="BalticaUzbek" w:hAnsi="BalticaUzbek"/>
                <w:noProof/>
                <w:sz w:val="24"/>
              </w:rPr>
              <w:t>20</w:t>
            </w:r>
          </w:p>
        </w:tc>
        <w:tc>
          <w:tcPr>
            <w:tcW w:w="709" w:type="dxa"/>
            <w:vAlign w:val="center"/>
          </w:tcPr>
          <w:p w:rsidR="00324592" w:rsidRDefault="00324592" w:rsidP="003D18E7">
            <w:pPr>
              <w:jc w:val="center"/>
              <w:rPr>
                <w:rFonts w:ascii="BalticaUzbek" w:hAnsi="BalticaUzbek"/>
                <w:noProof/>
                <w:sz w:val="24"/>
              </w:rPr>
            </w:pPr>
            <w:r>
              <w:rPr>
                <w:rFonts w:ascii="BalticaUzbek" w:hAnsi="BalticaUzbek"/>
                <w:noProof/>
                <w:sz w:val="24"/>
              </w:rPr>
              <w:t>15</w:t>
            </w:r>
          </w:p>
        </w:tc>
        <w:tc>
          <w:tcPr>
            <w:tcW w:w="709" w:type="dxa"/>
            <w:vAlign w:val="center"/>
          </w:tcPr>
          <w:p w:rsidR="00324592" w:rsidRDefault="00324592" w:rsidP="003D18E7">
            <w:pPr>
              <w:jc w:val="center"/>
              <w:rPr>
                <w:rFonts w:ascii="BalticaUzbek" w:hAnsi="BalticaUzbek"/>
                <w:noProof/>
                <w:sz w:val="24"/>
              </w:rPr>
            </w:pPr>
            <w:r>
              <w:rPr>
                <w:rFonts w:ascii="BalticaUzbek" w:hAnsi="BalticaUzbek"/>
                <w:noProof/>
                <w:sz w:val="24"/>
              </w:rPr>
              <w:t>12</w:t>
            </w:r>
          </w:p>
        </w:tc>
        <w:tc>
          <w:tcPr>
            <w:tcW w:w="992" w:type="dxa"/>
            <w:vAlign w:val="center"/>
          </w:tcPr>
          <w:p w:rsidR="00324592" w:rsidRDefault="00324592" w:rsidP="003D18E7">
            <w:pPr>
              <w:jc w:val="center"/>
              <w:rPr>
                <w:rFonts w:ascii="BalticaUzbek" w:hAnsi="BalticaUzbek"/>
                <w:noProof/>
                <w:sz w:val="24"/>
              </w:rPr>
            </w:pPr>
            <w:r>
              <w:rPr>
                <w:rFonts w:ascii="BalticaUzbek" w:hAnsi="BalticaUzbek"/>
                <w:noProof/>
                <w:sz w:val="24"/>
              </w:rPr>
              <w:t>-</w:t>
            </w:r>
          </w:p>
        </w:tc>
      </w:tr>
      <w:tr w:rsidR="00324592" w:rsidTr="003D18E7">
        <w:tblPrEx>
          <w:tblCellMar>
            <w:top w:w="0" w:type="dxa"/>
            <w:bottom w:w="0" w:type="dxa"/>
          </w:tblCellMar>
        </w:tblPrEx>
        <w:tc>
          <w:tcPr>
            <w:tcW w:w="1701" w:type="dxa"/>
            <w:vAlign w:val="center"/>
          </w:tcPr>
          <w:p w:rsidR="00324592" w:rsidRDefault="00324592" w:rsidP="003D18E7">
            <w:pPr>
              <w:rPr>
                <w:rFonts w:ascii="BalticaUzbek" w:hAnsi="BalticaUzbek"/>
                <w:noProof/>
                <w:sz w:val="24"/>
              </w:rPr>
            </w:pPr>
            <w:r>
              <w:rPr>
                <w:rFonts w:ascii="BalticaUzbek" w:hAnsi="BalticaUzbek"/>
                <w:noProof/>
                <w:sz w:val="24"/>
              </w:rPr>
              <w:t>Катта серияли</w:t>
            </w:r>
          </w:p>
        </w:tc>
        <w:tc>
          <w:tcPr>
            <w:tcW w:w="851" w:type="dxa"/>
            <w:vAlign w:val="center"/>
          </w:tcPr>
          <w:p w:rsidR="00324592" w:rsidRDefault="00324592" w:rsidP="003D18E7">
            <w:pPr>
              <w:jc w:val="center"/>
              <w:rPr>
                <w:rFonts w:ascii="BalticaUzbek" w:hAnsi="BalticaUzbek"/>
                <w:noProof/>
                <w:sz w:val="24"/>
              </w:rPr>
            </w:pPr>
            <w:r>
              <w:rPr>
                <w:rFonts w:ascii="BalticaUzbek" w:hAnsi="BalticaUzbek"/>
                <w:noProof/>
                <w:sz w:val="24"/>
              </w:rPr>
              <w:t>-</w:t>
            </w:r>
          </w:p>
        </w:tc>
        <w:tc>
          <w:tcPr>
            <w:tcW w:w="992" w:type="dxa"/>
            <w:vAlign w:val="center"/>
          </w:tcPr>
          <w:p w:rsidR="00324592" w:rsidRDefault="00324592" w:rsidP="003D18E7">
            <w:pPr>
              <w:jc w:val="center"/>
              <w:rPr>
                <w:rFonts w:ascii="BalticaUzbek" w:hAnsi="BalticaUzbek"/>
                <w:noProof/>
                <w:sz w:val="24"/>
              </w:rPr>
            </w:pPr>
            <w:r>
              <w:rPr>
                <w:rFonts w:ascii="BalticaUzbek" w:hAnsi="BalticaUzbek"/>
                <w:noProof/>
                <w:sz w:val="24"/>
              </w:rPr>
              <w:t>-</w:t>
            </w:r>
          </w:p>
        </w:tc>
        <w:tc>
          <w:tcPr>
            <w:tcW w:w="992" w:type="dxa"/>
            <w:vAlign w:val="center"/>
          </w:tcPr>
          <w:p w:rsidR="00324592" w:rsidRDefault="00324592" w:rsidP="003D18E7">
            <w:pPr>
              <w:jc w:val="center"/>
              <w:rPr>
                <w:rFonts w:ascii="BalticaUzbek" w:hAnsi="BalticaUzbek"/>
                <w:noProof/>
                <w:sz w:val="24"/>
              </w:rPr>
            </w:pPr>
            <w:r>
              <w:rPr>
                <w:rFonts w:ascii="BalticaUzbek" w:hAnsi="BalticaUzbek"/>
                <w:noProof/>
                <w:sz w:val="24"/>
              </w:rPr>
              <w:t>35</w:t>
            </w:r>
          </w:p>
        </w:tc>
        <w:tc>
          <w:tcPr>
            <w:tcW w:w="851" w:type="dxa"/>
            <w:vAlign w:val="center"/>
          </w:tcPr>
          <w:p w:rsidR="00324592" w:rsidRDefault="00324592" w:rsidP="003D18E7">
            <w:pPr>
              <w:jc w:val="center"/>
              <w:rPr>
                <w:rFonts w:ascii="BalticaUzbek" w:hAnsi="BalticaUzbek"/>
                <w:noProof/>
                <w:sz w:val="24"/>
              </w:rPr>
            </w:pPr>
            <w:r>
              <w:rPr>
                <w:rFonts w:ascii="BalticaUzbek" w:hAnsi="BalticaUzbek"/>
                <w:noProof/>
                <w:sz w:val="24"/>
              </w:rPr>
              <w:t>25</w:t>
            </w:r>
          </w:p>
        </w:tc>
        <w:tc>
          <w:tcPr>
            <w:tcW w:w="850" w:type="dxa"/>
            <w:vAlign w:val="center"/>
          </w:tcPr>
          <w:p w:rsidR="00324592" w:rsidRDefault="00324592" w:rsidP="003D18E7">
            <w:pPr>
              <w:jc w:val="center"/>
              <w:rPr>
                <w:rFonts w:ascii="BalticaUzbek" w:hAnsi="BalticaUzbek"/>
                <w:noProof/>
                <w:sz w:val="24"/>
              </w:rPr>
            </w:pPr>
            <w:r>
              <w:rPr>
                <w:rFonts w:ascii="BalticaUzbek" w:hAnsi="BalticaUzbek"/>
                <w:noProof/>
                <w:sz w:val="24"/>
              </w:rPr>
              <w:t>20</w:t>
            </w:r>
          </w:p>
        </w:tc>
        <w:tc>
          <w:tcPr>
            <w:tcW w:w="709" w:type="dxa"/>
            <w:vAlign w:val="center"/>
          </w:tcPr>
          <w:p w:rsidR="00324592" w:rsidRDefault="00324592" w:rsidP="003D18E7">
            <w:pPr>
              <w:jc w:val="center"/>
              <w:rPr>
                <w:rFonts w:ascii="BalticaUzbek" w:hAnsi="BalticaUzbek"/>
                <w:noProof/>
                <w:sz w:val="24"/>
              </w:rPr>
            </w:pPr>
            <w:r>
              <w:rPr>
                <w:rFonts w:ascii="BalticaUzbek" w:hAnsi="BalticaUzbek"/>
                <w:noProof/>
                <w:sz w:val="24"/>
              </w:rPr>
              <w:t>15</w:t>
            </w:r>
          </w:p>
        </w:tc>
        <w:tc>
          <w:tcPr>
            <w:tcW w:w="709" w:type="dxa"/>
            <w:vAlign w:val="center"/>
          </w:tcPr>
          <w:p w:rsidR="00324592" w:rsidRDefault="00324592" w:rsidP="003D18E7">
            <w:pPr>
              <w:jc w:val="center"/>
              <w:rPr>
                <w:rFonts w:ascii="BalticaUzbek" w:hAnsi="BalticaUzbek"/>
                <w:noProof/>
                <w:sz w:val="24"/>
              </w:rPr>
            </w:pPr>
            <w:r>
              <w:rPr>
                <w:rFonts w:ascii="BalticaUzbek" w:hAnsi="BalticaUzbek"/>
                <w:noProof/>
                <w:sz w:val="24"/>
              </w:rPr>
              <w:t>12</w:t>
            </w:r>
          </w:p>
        </w:tc>
        <w:tc>
          <w:tcPr>
            <w:tcW w:w="709" w:type="dxa"/>
            <w:vAlign w:val="center"/>
          </w:tcPr>
          <w:p w:rsidR="00324592" w:rsidRDefault="00324592" w:rsidP="003D18E7">
            <w:pPr>
              <w:jc w:val="center"/>
              <w:rPr>
                <w:rFonts w:ascii="BalticaUzbek" w:hAnsi="BalticaUzbek"/>
                <w:noProof/>
                <w:sz w:val="24"/>
              </w:rPr>
            </w:pPr>
            <w:r>
              <w:rPr>
                <w:rFonts w:ascii="BalticaUzbek" w:hAnsi="BalticaUzbek"/>
                <w:noProof/>
                <w:sz w:val="24"/>
              </w:rPr>
              <w:t>10</w:t>
            </w:r>
          </w:p>
        </w:tc>
        <w:tc>
          <w:tcPr>
            <w:tcW w:w="992" w:type="dxa"/>
            <w:vAlign w:val="center"/>
          </w:tcPr>
          <w:p w:rsidR="00324592" w:rsidRDefault="00324592" w:rsidP="003D18E7">
            <w:pPr>
              <w:jc w:val="center"/>
              <w:rPr>
                <w:rFonts w:ascii="BalticaUzbek" w:hAnsi="BalticaUzbek"/>
                <w:noProof/>
                <w:sz w:val="24"/>
              </w:rPr>
            </w:pPr>
            <w:r>
              <w:rPr>
                <w:rFonts w:ascii="BalticaUzbek" w:hAnsi="BalticaUzbek"/>
                <w:noProof/>
                <w:sz w:val="24"/>
              </w:rPr>
              <w:t>-</w:t>
            </w:r>
          </w:p>
        </w:tc>
      </w:tr>
      <w:tr w:rsidR="00324592" w:rsidTr="003D18E7">
        <w:tblPrEx>
          <w:tblCellMar>
            <w:top w:w="0" w:type="dxa"/>
            <w:bottom w:w="0" w:type="dxa"/>
          </w:tblCellMar>
        </w:tblPrEx>
        <w:tc>
          <w:tcPr>
            <w:tcW w:w="1701" w:type="dxa"/>
            <w:vAlign w:val="center"/>
          </w:tcPr>
          <w:p w:rsidR="00324592" w:rsidRDefault="00324592" w:rsidP="003D18E7">
            <w:pPr>
              <w:rPr>
                <w:rFonts w:ascii="BalticaUzbek" w:hAnsi="BalticaUzbek"/>
                <w:noProof/>
                <w:sz w:val="24"/>
              </w:rPr>
            </w:pPr>
            <w:r>
              <w:rPr>
                <w:rFonts w:ascii="BalticaUzbek" w:hAnsi="BalticaUzbek"/>
                <w:noProof/>
                <w:sz w:val="24"/>
              </w:rPr>
              <w:t>Серияли</w:t>
            </w:r>
          </w:p>
        </w:tc>
        <w:tc>
          <w:tcPr>
            <w:tcW w:w="851" w:type="dxa"/>
            <w:vAlign w:val="center"/>
          </w:tcPr>
          <w:p w:rsidR="00324592" w:rsidRDefault="00324592" w:rsidP="003D18E7">
            <w:pPr>
              <w:jc w:val="center"/>
              <w:rPr>
                <w:rFonts w:ascii="BalticaUzbek" w:hAnsi="BalticaUzbek"/>
                <w:noProof/>
                <w:sz w:val="24"/>
              </w:rPr>
            </w:pPr>
            <w:r>
              <w:rPr>
                <w:rFonts w:ascii="BalticaUzbek" w:hAnsi="BalticaUzbek"/>
                <w:noProof/>
                <w:sz w:val="24"/>
              </w:rPr>
              <w:t>-</w:t>
            </w:r>
          </w:p>
        </w:tc>
        <w:tc>
          <w:tcPr>
            <w:tcW w:w="992" w:type="dxa"/>
            <w:vAlign w:val="center"/>
          </w:tcPr>
          <w:p w:rsidR="00324592" w:rsidRDefault="00324592" w:rsidP="003D18E7">
            <w:pPr>
              <w:jc w:val="center"/>
              <w:rPr>
                <w:rFonts w:ascii="BalticaUzbek" w:hAnsi="BalticaUzbek"/>
                <w:noProof/>
                <w:sz w:val="24"/>
              </w:rPr>
            </w:pPr>
            <w:r>
              <w:rPr>
                <w:rFonts w:ascii="BalticaUzbek" w:hAnsi="BalticaUzbek"/>
                <w:noProof/>
                <w:sz w:val="24"/>
              </w:rPr>
              <w:t>-</w:t>
            </w:r>
          </w:p>
        </w:tc>
        <w:tc>
          <w:tcPr>
            <w:tcW w:w="992" w:type="dxa"/>
            <w:vAlign w:val="center"/>
          </w:tcPr>
          <w:p w:rsidR="00324592" w:rsidRDefault="00324592" w:rsidP="003D18E7">
            <w:pPr>
              <w:jc w:val="center"/>
              <w:rPr>
                <w:rFonts w:ascii="BalticaUzbek" w:hAnsi="BalticaUzbek"/>
                <w:noProof/>
                <w:sz w:val="24"/>
              </w:rPr>
            </w:pPr>
            <w:r>
              <w:rPr>
                <w:rFonts w:ascii="BalticaUzbek" w:hAnsi="BalticaUzbek"/>
                <w:noProof/>
                <w:sz w:val="24"/>
              </w:rPr>
              <w:t>-</w:t>
            </w:r>
          </w:p>
        </w:tc>
        <w:tc>
          <w:tcPr>
            <w:tcW w:w="851" w:type="dxa"/>
            <w:vAlign w:val="center"/>
          </w:tcPr>
          <w:p w:rsidR="00324592" w:rsidRDefault="00324592" w:rsidP="003D18E7">
            <w:pPr>
              <w:jc w:val="center"/>
              <w:rPr>
                <w:rFonts w:ascii="BalticaUzbek" w:hAnsi="BalticaUzbek"/>
                <w:noProof/>
                <w:sz w:val="24"/>
              </w:rPr>
            </w:pPr>
            <w:r>
              <w:rPr>
                <w:rFonts w:ascii="BalticaUzbek" w:hAnsi="BalticaUzbek"/>
                <w:noProof/>
                <w:sz w:val="24"/>
              </w:rPr>
              <w:t>-</w:t>
            </w:r>
          </w:p>
        </w:tc>
        <w:tc>
          <w:tcPr>
            <w:tcW w:w="850" w:type="dxa"/>
            <w:vAlign w:val="center"/>
          </w:tcPr>
          <w:p w:rsidR="00324592" w:rsidRDefault="00324592" w:rsidP="003D18E7">
            <w:pPr>
              <w:jc w:val="center"/>
              <w:rPr>
                <w:rFonts w:ascii="BalticaUzbek" w:hAnsi="BalticaUzbek"/>
                <w:noProof/>
                <w:sz w:val="24"/>
              </w:rPr>
            </w:pPr>
            <w:r>
              <w:rPr>
                <w:rFonts w:ascii="BalticaUzbek" w:hAnsi="BalticaUzbek"/>
                <w:noProof/>
                <w:sz w:val="24"/>
              </w:rPr>
              <w:t>15</w:t>
            </w:r>
          </w:p>
        </w:tc>
        <w:tc>
          <w:tcPr>
            <w:tcW w:w="709" w:type="dxa"/>
            <w:vAlign w:val="center"/>
          </w:tcPr>
          <w:p w:rsidR="00324592" w:rsidRDefault="00324592" w:rsidP="003D18E7">
            <w:pPr>
              <w:jc w:val="center"/>
              <w:rPr>
                <w:rFonts w:ascii="BalticaUzbek" w:hAnsi="BalticaUzbek"/>
                <w:noProof/>
                <w:sz w:val="24"/>
              </w:rPr>
            </w:pPr>
            <w:r>
              <w:rPr>
                <w:rFonts w:ascii="BalticaUzbek" w:hAnsi="BalticaUzbek"/>
                <w:noProof/>
                <w:sz w:val="24"/>
              </w:rPr>
              <w:t>12</w:t>
            </w:r>
          </w:p>
        </w:tc>
        <w:tc>
          <w:tcPr>
            <w:tcW w:w="709" w:type="dxa"/>
            <w:vAlign w:val="center"/>
          </w:tcPr>
          <w:p w:rsidR="00324592" w:rsidRDefault="00324592" w:rsidP="003D18E7">
            <w:pPr>
              <w:jc w:val="center"/>
              <w:rPr>
                <w:rFonts w:ascii="BalticaUzbek" w:hAnsi="BalticaUzbek"/>
                <w:noProof/>
                <w:sz w:val="24"/>
              </w:rPr>
            </w:pPr>
            <w:r>
              <w:rPr>
                <w:rFonts w:ascii="BalticaUzbek" w:hAnsi="BalticaUzbek"/>
                <w:noProof/>
                <w:sz w:val="24"/>
              </w:rPr>
              <w:t>10</w:t>
            </w:r>
          </w:p>
        </w:tc>
        <w:tc>
          <w:tcPr>
            <w:tcW w:w="709" w:type="dxa"/>
            <w:vAlign w:val="center"/>
          </w:tcPr>
          <w:p w:rsidR="00324592" w:rsidRDefault="00324592" w:rsidP="003D18E7">
            <w:pPr>
              <w:jc w:val="center"/>
              <w:rPr>
                <w:rFonts w:ascii="BalticaUzbek" w:hAnsi="BalticaUzbek"/>
                <w:noProof/>
                <w:sz w:val="24"/>
              </w:rPr>
            </w:pPr>
            <w:r>
              <w:rPr>
                <w:rFonts w:ascii="BalticaUzbek" w:hAnsi="BalticaUzbek"/>
                <w:noProof/>
                <w:sz w:val="24"/>
              </w:rPr>
              <w:t>8</w:t>
            </w:r>
          </w:p>
        </w:tc>
        <w:tc>
          <w:tcPr>
            <w:tcW w:w="992" w:type="dxa"/>
            <w:vAlign w:val="center"/>
          </w:tcPr>
          <w:p w:rsidR="00324592" w:rsidRDefault="00324592" w:rsidP="003D18E7">
            <w:pPr>
              <w:jc w:val="center"/>
              <w:rPr>
                <w:rFonts w:ascii="BalticaUzbek" w:hAnsi="BalticaUzbek"/>
                <w:noProof/>
                <w:sz w:val="24"/>
              </w:rPr>
            </w:pPr>
            <w:r>
              <w:rPr>
                <w:rFonts w:ascii="BalticaUzbek" w:hAnsi="BalticaUzbek"/>
                <w:noProof/>
                <w:sz w:val="24"/>
              </w:rPr>
              <w:t>6</w:t>
            </w:r>
          </w:p>
        </w:tc>
      </w:tr>
      <w:tr w:rsidR="00324592" w:rsidTr="003D18E7">
        <w:tblPrEx>
          <w:tblCellMar>
            <w:top w:w="0" w:type="dxa"/>
            <w:bottom w:w="0" w:type="dxa"/>
          </w:tblCellMar>
        </w:tblPrEx>
        <w:tc>
          <w:tcPr>
            <w:tcW w:w="1701" w:type="dxa"/>
            <w:vAlign w:val="center"/>
          </w:tcPr>
          <w:p w:rsidR="00324592" w:rsidRDefault="00324592" w:rsidP="003D18E7">
            <w:pPr>
              <w:rPr>
                <w:rFonts w:ascii="BalticaUzbek" w:hAnsi="BalticaUzbek"/>
                <w:noProof/>
                <w:sz w:val="24"/>
              </w:rPr>
            </w:pPr>
            <w:r>
              <w:rPr>
                <w:rFonts w:ascii="BalticaUzbek" w:hAnsi="BalticaUzbek"/>
                <w:noProof/>
                <w:sz w:val="24"/>
              </w:rPr>
              <w:t>Кичик серияли</w:t>
            </w:r>
          </w:p>
        </w:tc>
        <w:tc>
          <w:tcPr>
            <w:tcW w:w="851" w:type="dxa"/>
            <w:vAlign w:val="center"/>
          </w:tcPr>
          <w:p w:rsidR="00324592" w:rsidRDefault="00324592" w:rsidP="003D18E7">
            <w:pPr>
              <w:jc w:val="center"/>
              <w:rPr>
                <w:rFonts w:ascii="BalticaUzbek" w:hAnsi="BalticaUzbek"/>
                <w:noProof/>
                <w:sz w:val="24"/>
              </w:rPr>
            </w:pPr>
            <w:r>
              <w:rPr>
                <w:rFonts w:ascii="BalticaUzbek" w:hAnsi="BalticaUzbek"/>
                <w:noProof/>
                <w:sz w:val="24"/>
              </w:rPr>
              <w:t>-</w:t>
            </w:r>
          </w:p>
        </w:tc>
        <w:tc>
          <w:tcPr>
            <w:tcW w:w="992" w:type="dxa"/>
            <w:vAlign w:val="center"/>
          </w:tcPr>
          <w:p w:rsidR="00324592" w:rsidRDefault="00324592" w:rsidP="003D18E7">
            <w:pPr>
              <w:jc w:val="center"/>
              <w:rPr>
                <w:rFonts w:ascii="BalticaUzbek" w:hAnsi="BalticaUzbek"/>
                <w:noProof/>
                <w:sz w:val="24"/>
              </w:rPr>
            </w:pPr>
            <w:r>
              <w:rPr>
                <w:rFonts w:ascii="BalticaUzbek" w:hAnsi="BalticaUzbek"/>
                <w:noProof/>
                <w:sz w:val="24"/>
              </w:rPr>
              <w:t>-</w:t>
            </w:r>
          </w:p>
        </w:tc>
        <w:tc>
          <w:tcPr>
            <w:tcW w:w="992" w:type="dxa"/>
            <w:vAlign w:val="center"/>
          </w:tcPr>
          <w:p w:rsidR="00324592" w:rsidRDefault="00324592" w:rsidP="003D18E7">
            <w:pPr>
              <w:jc w:val="center"/>
              <w:rPr>
                <w:rFonts w:ascii="BalticaUzbek" w:hAnsi="BalticaUzbek"/>
                <w:noProof/>
                <w:sz w:val="24"/>
              </w:rPr>
            </w:pPr>
            <w:r>
              <w:rPr>
                <w:rFonts w:ascii="BalticaUzbek" w:hAnsi="BalticaUzbek"/>
                <w:noProof/>
                <w:sz w:val="24"/>
              </w:rPr>
              <w:t>-</w:t>
            </w:r>
          </w:p>
        </w:tc>
        <w:tc>
          <w:tcPr>
            <w:tcW w:w="851" w:type="dxa"/>
            <w:vAlign w:val="center"/>
          </w:tcPr>
          <w:p w:rsidR="00324592" w:rsidRDefault="00324592" w:rsidP="003D18E7">
            <w:pPr>
              <w:jc w:val="center"/>
              <w:rPr>
                <w:rFonts w:ascii="BalticaUzbek" w:hAnsi="BalticaUzbek"/>
                <w:noProof/>
                <w:sz w:val="24"/>
              </w:rPr>
            </w:pPr>
            <w:r>
              <w:rPr>
                <w:rFonts w:ascii="BalticaUzbek" w:hAnsi="BalticaUzbek"/>
                <w:noProof/>
                <w:sz w:val="24"/>
              </w:rPr>
              <w:t>-</w:t>
            </w:r>
          </w:p>
        </w:tc>
        <w:tc>
          <w:tcPr>
            <w:tcW w:w="850" w:type="dxa"/>
            <w:vAlign w:val="center"/>
          </w:tcPr>
          <w:p w:rsidR="00324592" w:rsidRDefault="00324592" w:rsidP="003D18E7">
            <w:pPr>
              <w:jc w:val="center"/>
              <w:rPr>
                <w:rFonts w:ascii="BalticaUzbek" w:hAnsi="BalticaUzbek"/>
                <w:noProof/>
                <w:sz w:val="24"/>
              </w:rPr>
            </w:pPr>
            <w:r>
              <w:rPr>
                <w:rFonts w:ascii="BalticaUzbek" w:hAnsi="BalticaUzbek"/>
                <w:noProof/>
                <w:sz w:val="24"/>
              </w:rPr>
              <w:t>-</w:t>
            </w:r>
          </w:p>
        </w:tc>
        <w:tc>
          <w:tcPr>
            <w:tcW w:w="709" w:type="dxa"/>
            <w:vAlign w:val="center"/>
          </w:tcPr>
          <w:p w:rsidR="00324592" w:rsidRDefault="00324592" w:rsidP="003D18E7">
            <w:pPr>
              <w:jc w:val="center"/>
              <w:rPr>
                <w:rFonts w:ascii="BalticaUzbek" w:hAnsi="BalticaUzbek"/>
                <w:noProof/>
                <w:sz w:val="24"/>
              </w:rPr>
            </w:pPr>
            <w:r>
              <w:rPr>
                <w:rFonts w:ascii="BalticaUzbek" w:hAnsi="BalticaUzbek"/>
                <w:noProof/>
                <w:sz w:val="24"/>
              </w:rPr>
              <w:t>10</w:t>
            </w:r>
          </w:p>
        </w:tc>
        <w:tc>
          <w:tcPr>
            <w:tcW w:w="709" w:type="dxa"/>
            <w:vAlign w:val="center"/>
          </w:tcPr>
          <w:p w:rsidR="00324592" w:rsidRDefault="00324592" w:rsidP="003D18E7">
            <w:pPr>
              <w:jc w:val="center"/>
              <w:rPr>
                <w:rFonts w:ascii="BalticaUzbek" w:hAnsi="BalticaUzbek"/>
                <w:noProof/>
                <w:sz w:val="24"/>
              </w:rPr>
            </w:pPr>
            <w:r>
              <w:rPr>
                <w:rFonts w:ascii="BalticaUzbek" w:hAnsi="BalticaUzbek"/>
                <w:noProof/>
                <w:sz w:val="24"/>
              </w:rPr>
              <w:t>8</w:t>
            </w:r>
          </w:p>
        </w:tc>
        <w:tc>
          <w:tcPr>
            <w:tcW w:w="709" w:type="dxa"/>
            <w:vAlign w:val="center"/>
          </w:tcPr>
          <w:p w:rsidR="00324592" w:rsidRDefault="00324592" w:rsidP="003D18E7">
            <w:pPr>
              <w:jc w:val="center"/>
              <w:rPr>
                <w:rFonts w:ascii="BalticaUzbek" w:hAnsi="BalticaUzbek"/>
                <w:noProof/>
                <w:sz w:val="24"/>
              </w:rPr>
            </w:pPr>
            <w:r>
              <w:rPr>
                <w:rFonts w:ascii="BalticaUzbek" w:hAnsi="BalticaUzbek"/>
                <w:noProof/>
                <w:sz w:val="24"/>
              </w:rPr>
              <w:t>6</w:t>
            </w:r>
          </w:p>
        </w:tc>
        <w:tc>
          <w:tcPr>
            <w:tcW w:w="992" w:type="dxa"/>
            <w:vAlign w:val="center"/>
          </w:tcPr>
          <w:p w:rsidR="00324592" w:rsidRDefault="00324592" w:rsidP="003D18E7">
            <w:pPr>
              <w:jc w:val="center"/>
              <w:rPr>
                <w:rFonts w:ascii="BalticaUzbek" w:hAnsi="BalticaUzbek"/>
                <w:noProof/>
                <w:sz w:val="24"/>
              </w:rPr>
            </w:pPr>
            <w:r>
              <w:rPr>
                <w:rFonts w:ascii="BalticaUzbek" w:hAnsi="BalticaUzbek"/>
                <w:noProof/>
                <w:sz w:val="24"/>
              </w:rPr>
              <w:t>5</w:t>
            </w:r>
          </w:p>
        </w:tc>
      </w:tr>
    </w:tbl>
    <w:p w:rsidR="00324592" w:rsidRDefault="00324592" w:rsidP="00324592">
      <w:pPr>
        <w:ind w:firstLine="720"/>
        <w:jc w:val="both"/>
        <w:rPr>
          <w:rFonts w:ascii="BalticaUzbek" w:hAnsi="BalticaUzbek"/>
          <w:noProof/>
          <w:sz w:val="28"/>
        </w:rPr>
      </w:pPr>
    </w:p>
    <w:p w:rsidR="00324592" w:rsidRDefault="00324592" w:rsidP="00324592">
      <w:pPr>
        <w:ind w:firstLine="720"/>
        <w:jc w:val="both"/>
        <w:rPr>
          <w:rFonts w:ascii="BalticaUzbek" w:hAnsi="BalticaUzbek"/>
          <w:noProof/>
          <w:sz w:val="28"/>
        </w:rPr>
      </w:pPr>
      <w:r>
        <w:rPr>
          <w:rFonts w:ascii="BalticaUzbek" w:hAnsi="BalticaUzbek"/>
          <w:noProof/>
          <w:sz w:val="28"/>
        </w:rPr>
        <w:t>Кузатиш миқдори ҳисобланиши зарур бўлган меҳнат нормасининг сифатига (фоиз ҳисобида) қ</w:t>
      </w:r>
      <w:r>
        <w:rPr>
          <w:rFonts w:ascii="BalticaUzbek" w:hAnsi="BalticaUzbek"/>
          <w:sz w:val="28"/>
        </w:rPr>
        <w:t>ў</w:t>
      </w:r>
      <w:r>
        <w:rPr>
          <w:rFonts w:ascii="BalticaUzbek" w:hAnsi="BalticaUzbek"/>
          <w:noProof/>
          <w:sz w:val="28"/>
        </w:rPr>
        <w:t>йиладиган талабларга (йўл қ</w:t>
      </w:r>
      <w:r>
        <w:rPr>
          <w:rFonts w:ascii="BalticaUzbek" w:hAnsi="BalticaUzbek"/>
          <w:sz w:val="28"/>
        </w:rPr>
        <w:t>ў</w:t>
      </w:r>
      <w:r>
        <w:rPr>
          <w:rFonts w:ascii="BalticaUzbek" w:hAnsi="BalticaUzbek"/>
          <w:noProof/>
          <w:sz w:val="28"/>
        </w:rPr>
        <w:t>йилиши мумкин бўлган хатолар миқдорига) ҳам боғлиқ. Бу к</w:t>
      </w:r>
      <w:r>
        <w:rPr>
          <w:rFonts w:ascii="BalticaUzbek" w:hAnsi="BalticaUzbek"/>
          <w:sz w:val="28"/>
        </w:rPr>
        <w:t>ў</w:t>
      </w:r>
      <w:r>
        <w:rPr>
          <w:rFonts w:ascii="BalticaUzbek" w:hAnsi="BalticaUzbek"/>
          <w:noProof/>
          <w:sz w:val="28"/>
        </w:rPr>
        <w:t xml:space="preserve">рсатгич оммавий ишлаб чиқариш жараёни учун-3-5%ни, йирик сериялигига-5-8%, сериялигига-8-10%, майда сериялигига ва якка ишлаб чиқариш тури учун эса-10-20%ни ташкил этади. </w:t>
      </w:r>
    </w:p>
    <w:p w:rsidR="00324592" w:rsidRDefault="00324592" w:rsidP="00324592">
      <w:pPr>
        <w:ind w:firstLine="720"/>
        <w:jc w:val="right"/>
        <w:rPr>
          <w:rFonts w:ascii="BalticaUzbek" w:hAnsi="BalticaUzbek"/>
          <w:b/>
          <w:noProof/>
          <w:sz w:val="28"/>
        </w:rPr>
      </w:pPr>
      <w:r>
        <w:rPr>
          <w:rFonts w:ascii="BalticaUzbek" w:hAnsi="BalticaUzbek"/>
          <w:noProof/>
          <w:sz w:val="28"/>
        </w:rPr>
        <w:t>16-жадвал</w:t>
      </w:r>
    </w:p>
    <w:p w:rsidR="00324592" w:rsidRDefault="00324592" w:rsidP="00324592">
      <w:pPr>
        <w:pStyle w:val="ac"/>
        <w:rPr>
          <w:rFonts w:ascii="BalticaUzbek" w:hAnsi="BalticaUzbek"/>
        </w:rPr>
      </w:pPr>
      <w:r>
        <w:rPr>
          <w:rFonts w:ascii="BalticaUzbek" w:hAnsi="BalticaUzbek"/>
        </w:rPr>
        <w:t>Зарур бўлган кузатув миқдорини аниқлаш</w:t>
      </w:r>
    </w:p>
    <w:p w:rsidR="00324592" w:rsidRDefault="00324592" w:rsidP="00324592">
      <w:pPr>
        <w:ind w:firstLine="720"/>
        <w:jc w:val="right"/>
        <w:rPr>
          <w:rFonts w:ascii="BalticaUzbek" w:hAnsi="BalticaUzbek"/>
          <w:noProof/>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1080"/>
        <w:gridCol w:w="1222"/>
        <w:gridCol w:w="1222"/>
        <w:gridCol w:w="1222"/>
        <w:gridCol w:w="1222"/>
        <w:gridCol w:w="1224"/>
      </w:tblGrid>
      <w:tr w:rsidR="00324592" w:rsidTr="003D18E7">
        <w:tblPrEx>
          <w:tblCellMar>
            <w:top w:w="0" w:type="dxa"/>
            <w:bottom w:w="0" w:type="dxa"/>
          </w:tblCellMar>
        </w:tblPrEx>
        <w:tc>
          <w:tcPr>
            <w:tcW w:w="2093" w:type="dxa"/>
            <w:vAlign w:val="center"/>
          </w:tcPr>
          <w:p w:rsidR="00324592" w:rsidRDefault="00324592" w:rsidP="003D18E7">
            <w:pPr>
              <w:pStyle w:val="aa"/>
              <w:jc w:val="both"/>
              <w:rPr>
                <w:rFonts w:ascii="BalticaUzbek" w:hAnsi="BalticaUzbek"/>
                <w:noProof/>
                <w:sz w:val="22"/>
              </w:rPr>
            </w:pPr>
            <w:r>
              <w:rPr>
                <w:rFonts w:ascii="BalticaUzbek" w:hAnsi="BalticaUzbek"/>
                <w:noProof/>
                <w:sz w:val="22"/>
              </w:rPr>
              <w:t>Хроноқаторнинг нормалаштирилган барқарорлик коэффициенти, Ку</w:t>
            </w:r>
          </w:p>
        </w:tc>
        <w:tc>
          <w:tcPr>
            <w:tcW w:w="7192" w:type="dxa"/>
            <w:gridSpan w:val="6"/>
            <w:vAlign w:val="center"/>
          </w:tcPr>
          <w:p w:rsidR="00324592" w:rsidRDefault="00324592" w:rsidP="003D18E7">
            <w:pPr>
              <w:jc w:val="center"/>
              <w:rPr>
                <w:rFonts w:ascii="BalticaUzbek" w:hAnsi="BalticaUzbek"/>
                <w:noProof/>
                <w:sz w:val="22"/>
              </w:rPr>
            </w:pPr>
            <w:r>
              <w:rPr>
                <w:rFonts w:ascii="BalticaUzbek" w:hAnsi="BalticaUzbek"/>
                <w:noProof/>
                <w:sz w:val="22"/>
              </w:rPr>
              <w:t>Кузатишнинг айнан тўғрилиги, %</w:t>
            </w:r>
          </w:p>
        </w:tc>
      </w:tr>
      <w:tr w:rsidR="00324592" w:rsidTr="003D18E7">
        <w:tblPrEx>
          <w:tblCellMar>
            <w:top w:w="0" w:type="dxa"/>
            <w:bottom w:w="0" w:type="dxa"/>
          </w:tblCellMar>
        </w:tblPrEx>
        <w:tc>
          <w:tcPr>
            <w:tcW w:w="2093" w:type="dxa"/>
            <w:vAlign w:val="center"/>
          </w:tcPr>
          <w:p w:rsidR="00324592" w:rsidRDefault="00324592" w:rsidP="003D18E7">
            <w:pPr>
              <w:jc w:val="center"/>
              <w:rPr>
                <w:rFonts w:ascii="BalticaUzbek" w:hAnsi="BalticaUzbek"/>
                <w:noProof/>
                <w:sz w:val="22"/>
              </w:rPr>
            </w:pPr>
          </w:p>
        </w:tc>
        <w:tc>
          <w:tcPr>
            <w:tcW w:w="1080" w:type="dxa"/>
            <w:vAlign w:val="center"/>
          </w:tcPr>
          <w:p w:rsidR="00324592" w:rsidRDefault="00324592" w:rsidP="003D18E7">
            <w:pPr>
              <w:jc w:val="center"/>
              <w:rPr>
                <w:rFonts w:ascii="BalticaUzbek" w:hAnsi="BalticaUzbek"/>
                <w:noProof/>
                <w:sz w:val="22"/>
              </w:rPr>
            </w:pPr>
            <w:r>
              <w:rPr>
                <w:rFonts w:ascii="BalticaUzbek" w:hAnsi="BalticaUzbek"/>
                <w:noProof/>
                <w:sz w:val="22"/>
              </w:rPr>
              <w:t>3</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5</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8</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10</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15</w:t>
            </w:r>
          </w:p>
        </w:tc>
        <w:tc>
          <w:tcPr>
            <w:tcW w:w="1224" w:type="dxa"/>
            <w:vAlign w:val="center"/>
          </w:tcPr>
          <w:p w:rsidR="00324592" w:rsidRDefault="00324592" w:rsidP="003D18E7">
            <w:pPr>
              <w:jc w:val="center"/>
              <w:rPr>
                <w:rFonts w:ascii="BalticaUzbek" w:hAnsi="BalticaUzbek"/>
                <w:noProof/>
                <w:sz w:val="22"/>
              </w:rPr>
            </w:pPr>
            <w:r>
              <w:rPr>
                <w:rFonts w:ascii="BalticaUzbek" w:hAnsi="BalticaUzbek"/>
                <w:noProof/>
                <w:sz w:val="22"/>
              </w:rPr>
              <w:t>20</w:t>
            </w:r>
          </w:p>
        </w:tc>
      </w:tr>
      <w:tr w:rsidR="00324592" w:rsidTr="003D18E7">
        <w:tblPrEx>
          <w:tblCellMar>
            <w:top w:w="0" w:type="dxa"/>
            <w:bottom w:w="0" w:type="dxa"/>
          </w:tblCellMar>
        </w:tblPrEx>
        <w:tc>
          <w:tcPr>
            <w:tcW w:w="2093" w:type="dxa"/>
            <w:vAlign w:val="center"/>
          </w:tcPr>
          <w:p w:rsidR="00324592" w:rsidRDefault="00324592" w:rsidP="003D18E7">
            <w:pPr>
              <w:jc w:val="center"/>
              <w:rPr>
                <w:rFonts w:ascii="BalticaUzbek" w:hAnsi="BalticaUzbek"/>
                <w:noProof/>
                <w:sz w:val="22"/>
              </w:rPr>
            </w:pPr>
          </w:p>
        </w:tc>
        <w:tc>
          <w:tcPr>
            <w:tcW w:w="7192" w:type="dxa"/>
            <w:gridSpan w:val="6"/>
            <w:vAlign w:val="center"/>
          </w:tcPr>
          <w:p w:rsidR="00324592" w:rsidRDefault="00324592" w:rsidP="003D18E7">
            <w:pPr>
              <w:jc w:val="center"/>
              <w:rPr>
                <w:rFonts w:ascii="BalticaUzbek" w:hAnsi="BalticaUzbek"/>
                <w:noProof/>
                <w:sz w:val="22"/>
              </w:rPr>
            </w:pPr>
            <w:r>
              <w:rPr>
                <w:rFonts w:ascii="BalticaUzbek" w:hAnsi="BalticaUzbek"/>
                <w:noProof/>
                <w:sz w:val="22"/>
              </w:rPr>
              <w:t>Кузатиш миқдори</w:t>
            </w:r>
          </w:p>
        </w:tc>
      </w:tr>
      <w:tr w:rsidR="00324592" w:rsidTr="003D18E7">
        <w:tblPrEx>
          <w:tblCellMar>
            <w:top w:w="0" w:type="dxa"/>
            <w:bottom w:w="0" w:type="dxa"/>
          </w:tblCellMar>
        </w:tblPrEx>
        <w:tc>
          <w:tcPr>
            <w:tcW w:w="2093" w:type="dxa"/>
            <w:vAlign w:val="center"/>
          </w:tcPr>
          <w:p w:rsidR="00324592" w:rsidRDefault="00324592" w:rsidP="003D18E7">
            <w:pPr>
              <w:jc w:val="center"/>
              <w:rPr>
                <w:rFonts w:ascii="BalticaUzbek" w:hAnsi="BalticaUzbek"/>
                <w:noProof/>
                <w:sz w:val="22"/>
              </w:rPr>
            </w:pPr>
            <w:r>
              <w:rPr>
                <w:rFonts w:ascii="BalticaUzbek" w:hAnsi="BalticaUzbek"/>
                <w:noProof/>
                <w:sz w:val="22"/>
              </w:rPr>
              <w:t>1,1</w:t>
            </w:r>
          </w:p>
        </w:tc>
        <w:tc>
          <w:tcPr>
            <w:tcW w:w="1080" w:type="dxa"/>
            <w:vAlign w:val="center"/>
          </w:tcPr>
          <w:p w:rsidR="00324592" w:rsidRDefault="00324592" w:rsidP="003D18E7">
            <w:pPr>
              <w:jc w:val="center"/>
              <w:rPr>
                <w:rFonts w:ascii="BalticaUzbek" w:hAnsi="BalticaUzbek"/>
                <w:noProof/>
                <w:sz w:val="22"/>
              </w:rPr>
            </w:pPr>
            <w:r>
              <w:rPr>
                <w:rFonts w:ascii="BalticaUzbek" w:hAnsi="BalticaUzbek"/>
                <w:noProof/>
                <w:sz w:val="22"/>
              </w:rPr>
              <w:t>6</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4</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4</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3</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w:t>
            </w:r>
          </w:p>
        </w:tc>
        <w:tc>
          <w:tcPr>
            <w:tcW w:w="1224" w:type="dxa"/>
            <w:vAlign w:val="center"/>
          </w:tcPr>
          <w:p w:rsidR="00324592" w:rsidRDefault="00324592" w:rsidP="003D18E7">
            <w:pPr>
              <w:jc w:val="center"/>
              <w:rPr>
                <w:rFonts w:ascii="BalticaUzbek" w:hAnsi="BalticaUzbek"/>
                <w:noProof/>
                <w:sz w:val="22"/>
              </w:rPr>
            </w:pPr>
            <w:r>
              <w:rPr>
                <w:rFonts w:ascii="BalticaUzbek" w:hAnsi="BalticaUzbek"/>
                <w:noProof/>
                <w:sz w:val="22"/>
              </w:rPr>
              <w:t>-</w:t>
            </w:r>
          </w:p>
        </w:tc>
      </w:tr>
      <w:tr w:rsidR="00324592" w:rsidTr="003D18E7">
        <w:tblPrEx>
          <w:tblCellMar>
            <w:top w:w="0" w:type="dxa"/>
            <w:bottom w:w="0" w:type="dxa"/>
          </w:tblCellMar>
        </w:tblPrEx>
        <w:tc>
          <w:tcPr>
            <w:tcW w:w="2093" w:type="dxa"/>
            <w:vAlign w:val="center"/>
          </w:tcPr>
          <w:p w:rsidR="00324592" w:rsidRDefault="00324592" w:rsidP="003D18E7">
            <w:pPr>
              <w:jc w:val="center"/>
              <w:rPr>
                <w:rFonts w:ascii="BalticaUzbek" w:hAnsi="BalticaUzbek"/>
                <w:noProof/>
                <w:sz w:val="22"/>
              </w:rPr>
            </w:pPr>
            <w:r>
              <w:rPr>
                <w:rFonts w:ascii="BalticaUzbek" w:hAnsi="BalticaUzbek"/>
                <w:noProof/>
                <w:sz w:val="22"/>
              </w:rPr>
              <w:t>1,2</w:t>
            </w:r>
          </w:p>
        </w:tc>
        <w:tc>
          <w:tcPr>
            <w:tcW w:w="1080" w:type="dxa"/>
            <w:vAlign w:val="center"/>
          </w:tcPr>
          <w:p w:rsidR="00324592" w:rsidRDefault="00324592" w:rsidP="003D18E7">
            <w:pPr>
              <w:jc w:val="center"/>
              <w:rPr>
                <w:rFonts w:ascii="BalticaUzbek" w:hAnsi="BalticaUzbek"/>
                <w:noProof/>
                <w:sz w:val="22"/>
              </w:rPr>
            </w:pPr>
            <w:r>
              <w:rPr>
                <w:rFonts w:ascii="BalticaUzbek" w:hAnsi="BalticaUzbek"/>
                <w:noProof/>
                <w:sz w:val="22"/>
              </w:rPr>
              <w:t>12</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7</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5</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4</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3</w:t>
            </w:r>
          </w:p>
        </w:tc>
        <w:tc>
          <w:tcPr>
            <w:tcW w:w="1224" w:type="dxa"/>
            <w:vAlign w:val="center"/>
          </w:tcPr>
          <w:p w:rsidR="00324592" w:rsidRDefault="00324592" w:rsidP="003D18E7">
            <w:pPr>
              <w:jc w:val="center"/>
              <w:rPr>
                <w:rFonts w:ascii="BalticaUzbek" w:hAnsi="BalticaUzbek"/>
                <w:noProof/>
                <w:sz w:val="22"/>
              </w:rPr>
            </w:pPr>
            <w:r>
              <w:rPr>
                <w:rFonts w:ascii="BalticaUzbek" w:hAnsi="BalticaUzbek"/>
                <w:noProof/>
                <w:sz w:val="22"/>
              </w:rPr>
              <w:t>-</w:t>
            </w:r>
          </w:p>
        </w:tc>
      </w:tr>
      <w:tr w:rsidR="00324592" w:rsidTr="003D18E7">
        <w:tblPrEx>
          <w:tblCellMar>
            <w:top w:w="0" w:type="dxa"/>
            <w:bottom w:w="0" w:type="dxa"/>
          </w:tblCellMar>
        </w:tblPrEx>
        <w:tc>
          <w:tcPr>
            <w:tcW w:w="2093" w:type="dxa"/>
            <w:vAlign w:val="center"/>
          </w:tcPr>
          <w:p w:rsidR="00324592" w:rsidRDefault="00324592" w:rsidP="003D18E7">
            <w:pPr>
              <w:jc w:val="center"/>
              <w:rPr>
                <w:rFonts w:ascii="BalticaUzbek" w:hAnsi="BalticaUzbek"/>
                <w:noProof/>
                <w:sz w:val="22"/>
              </w:rPr>
            </w:pPr>
            <w:r>
              <w:rPr>
                <w:rFonts w:ascii="BalticaUzbek" w:hAnsi="BalticaUzbek"/>
                <w:noProof/>
                <w:sz w:val="22"/>
              </w:rPr>
              <w:t>1,3</w:t>
            </w:r>
          </w:p>
        </w:tc>
        <w:tc>
          <w:tcPr>
            <w:tcW w:w="1080" w:type="dxa"/>
            <w:vAlign w:val="center"/>
          </w:tcPr>
          <w:p w:rsidR="00324592" w:rsidRDefault="00324592" w:rsidP="003D18E7">
            <w:pPr>
              <w:jc w:val="center"/>
              <w:rPr>
                <w:rFonts w:ascii="BalticaUzbek" w:hAnsi="BalticaUzbek"/>
                <w:noProof/>
                <w:sz w:val="22"/>
              </w:rPr>
            </w:pPr>
            <w:r>
              <w:rPr>
                <w:rFonts w:ascii="BalticaUzbek" w:hAnsi="BalticaUzbek"/>
                <w:noProof/>
                <w:sz w:val="22"/>
              </w:rPr>
              <w:t>22</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10</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6</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5</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4</w:t>
            </w:r>
          </w:p>
        </w:tc>
        <w:tc>
          <w:tcPr>
            <w:tcW w:w="1224" w:type="dxa"/>
            <w:vAlign w:val="center"/>
          </w:tcPr>
          <w:p w:rsidR="00324592" w:rsidRDefault="00324592" w:rsidP="003D18E7">
            <w:pPr>
              <w:jc w:val="center"/>
              <w:rPr>
                <w:rFonts w:ascii="BalticaUzbek" w:hAnsi="BalticaUzbek"/>
                <w:noProof/>
                <w:sz w:val="22"/>
              </w:rPr>
            </w:pPr>
            <w:r>
              <w:rPr>
                <w:rFonts w:ascii="BalticaUzbek" w:hAnsi="BalticaUzbek"/>
                <w:noProof/>
                <w:sz w:val="22"/>
              </w:rPr>
              <w:t>-</w:t>
            </w:r>
          </w:p>
        </w:tc>
      </w:tr>
      <w:tr w:rsidR="00324592" w:rsidTr="003D18E7">
        <w:tblPrEx>
          <w:tblCellMar>
            <w:top w:w="0" w:type="dxa"/>
            <w:bottom w:w="0" w:type="dxa"/>
          </w:tblCellMar>
        </w:tblPrEx>
        <w:tc>
          <w:tcPr>
            <w:tcW w:w="2093" w:type="dxa"/>
            <w:vAlign w:val="center"/>
          </w:tcPr>
          <w:p w:rsidR="00324592" w:rsidRDefault="00324592" w:rsidP="003D18E7">
            <w:pPr>
              <w:jc w:val="center"/>
              <w:rPr>
                <w:rFonts w:ascii="BalticaUzbek" w:hAnsi="BalticaUzbek"/>
                <w:noProof/>
                <w:sz w:val="22"/>
              </w:rPr>
            </w:pPr>
            <w:r>
              <w:rPr>
                <w:rFonts w:ascii="BalticaUzbek" w:hAnsi="BalticaUzbek"/>
                <w:noProof/>
                <w:sz w:val="22"/>
              </w:rPr>
              <w:t>1,4</w:t>
            </w:r>
          </w:p>
        </w:tc>
        <w:tc>
          <w:tcPr>
            <w:tcW w:w="1080" w:type="dxa"/>
            <w:vAlign w:val="center"/>
          </w:tcPr>
          <w:p w:rsidR="00324592" w:rsidRDefault="00324592" w:rsidP="003D18E7">
            <w:pPr>
              <w:jc w:val="center"/>
              <w:rPr>
                <w:rFonts w:ascii="BalticaUzbek" w:hAnsi="BalticaUzbek"/>
                <w:noProof/>
                <w:sz w:val="22"/>
              </w:rPr>
            </w:pPr>
            <w:r>
              <w:rPr>
                <w:rFonts w:ascii="BalticaUzbek" w:hAnsi="BalticaUzbek"/>
                <w:noProof/>
                <w:sz w:val="22"/>
              </w:rPr>
              <w:t>31</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14</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7</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6</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5</w:t>
            </w:r>
          </w:p>
        </w:tc>
        <w:tc>
          <w:tcPr>
            <w:tcW w:w="1224" w:type="dxa"/>
            <w:vAlign w:val="center"/>
          </w:tcPr>
          <w:p w:rsidR="00324592" w:rsidRDefault="00324592" w:rsidP="003D18E7">
            <w:pPr>
              <w:jc w:val="center"/>
              <w:rPr>
                <w:rFonts w:ascii="BalticaUzbek" w:hAnsi="BalticaUzbek"/>
                <w:noProof/>
                <w:sz w:val="22"/>
              </w:rPr>
            </w:pPr>
            <w:r>
              <w:rPr>
                <w:rFonts w:ascii="BalticaUzbek" w:hAnsi="BalticaUzbek"/>
                <w:noProof/>
                <w:sz w:val="22"/>
              </w:rPr>
              <w:t>3</w:t>
            </w:r>
          </w:p>
        </w:tc>
      </w:tr>
      <w:tr w:rsidR="00324592" w:rsidTr="003D18E7">
        <w:tblPrEx>
          <w:tblCellMar>
            <w:top w:w="0" w:type="dxa"/>
            <w:bottom w:w="0" w:type="dxa"/>
          </w:tblCellMar>
        </w:tblPrEx>
        <w:tc>
          <w:tcPr>
            <w:tcW w:w="2093" w:type="dxa"/>
            <w:vAlign w:val="center"/>
          </w:tcPr>
          <w:p w:rsidR="00324592" w:rsidRDefault="00324592" w:rsidP="003D18E7">
            <w:pPr>
              <w:jc w:val="center"/>
              <w:rPr>
                <w:rFonts w:ascii="BalticaUzbek" w:hAnsi="BalticaUzbek"/>
                <w:noProof/>
                <w:sz w:val="22"/>
              </w:rPr>
            </w:pPr>
            <w:r>
              <w:rPr>
                <w:rFonts w:ascii="BalticaUzbek" w:hAnsi="BalticaUzbek"/>
                <w:noProof/>
                <w:sz w:val="22"/>
              </w:rPr>
              <w:t>1,5</w:t>
            </w:r>
          </w:p>
        </w:tc>
        <w:tc>
          <w:tcPr>
            <w:tcW w:w="1080" w:type="dxa"/>
            <w:vAlign w:val="center"/>
          </w:tcPr>
          <w:p w:rsidR="00324592" w:rsidRDefault="00324592" w:rsidP="003D18E7">
            <w:pPr>
              <w:jc w:val="center"/>
              <w:rPr>
                <w:rFonts w:ascii="BalticaUzbek" w:hAnsi="BalticaUzbek"/>
                <w:noProof/>
                <w:sz w:val="22"/>
              </w:rPr>
            </w:pPr>
            <w:r>
              <w:rPr>
                <w:rFonts w:ascii="BalticaUzbek" w:hAnsi="BalticaUzbek"/>
                <w:noProof/>
                <w:sz w:val="22"/>
              </w:rPr>
              <w:t>45</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19</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9</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7</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5</w:t>
            </w:r>
          </w:p>
        </w:tc>
        <w:tc>
          <w:tcPr>
            <w:tcW w:w="1224" w:type="dxa"/>
            <w:vAlign w:val="center"/>
          </w:tcPr>
          <w:p w:rsidR="00324592" w:rsidRDefault="00324592" w:rsidP="003D18E7">
            <w:pPr>
              <w:jc w:val="center"/>
              <w:rPr>
                <w:rFonts w:ascii="BalticaUzbek" w:hAnsi="BalticaUzbek"/>
                <w:noProof/>
                <w:sz w:val="22"/>
              </w:rPr>
            </w:pPr>
            <w:r>
              <w:rPr>
                <w:rFonts w:ascii="BalticaUzbek" w:hAnsi="BalticaUzbek"/>
                <w:noProof/>
                <w:sz w:val="22"/>
              </w:rPr>
              <w:t>4</w:t>
            </w:r>
          </w:p>
        </w:tc>
      </w:tr>
      <w:tr w:rsidR="00324592" w:rsidTr="003D18E7">
        <w:tblPrEx>
          <w:tblCellMar>
            <w:top w:w="0" w:type="dxa"/>
            <w:bottom w:w="0" w:type="dxa"/>
          </w:tblCellMar>
        </w:tblPrEx>
        <w:tc>
          <w:tcPr>
            <w:tcW w:w="2093" w:type="dxa"/>
            <w:vAlign w:val="center"/>
          </w:tcPr>
          <w:p w:rsidR="00324592" w:rsidRDefault="00324592" w:rsidP="003D18E7">
            <w:pPr>
              <w:jc w:val="center"/>
              <w:rPr>
                <w:rFonts w:ascii="BalticaUzbek" w:hAnsi="BalticaUzbek"/>
                <w:noProof/>
                <w:sz w:val="22"/>
              </w:rPr>
            </w:pPr>
            <w:r>
              <w:rPr>
                <w:rFonts w:ascii="BalticaUzbek" w:hAnsi="BalticaUzbek"/>
                <w:noProof/>
                <w:sz w:val="22"/>
              </w:rPr>
              <w:t>1,6</w:t>
            </w:r>
          </w:p>
        </w:tc>
        <w:tc>
          <w:tcPr>
            <w:tcW w:w="1080" w:type="dxa"/>
            <w:vAlign w:val="center"/>
          </w:tcPr>
          <w:p w:rsidR="00324592" w:rsidRDefault="00324592" w:rsidP="003D18E7">
            <w:pPr>
              <w:jc w:val="center"/>
              <w:rPr>
                <w:rFonts w:ascii="BalticaUzbek" w:hAnsi="BalticaUzbek"/>
                <w:noProof/>
                <w:sz w:val="22"/>
              </w:rPr>
            </w:pPr>
            <w:r>
              <w:rPr>
                <w:rFonts w:ascii="BalticaUzbek" w:hAnsi="BalticaUzbek"/>
                <w:noProof/>
                <w:sz w:val="22"/>
              </w:rPr>
              <w:t>60</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22</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11</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8</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6</w:t>
            </w:r>
          </w:p>
        </w:tc>
        <w:tc>
          <w:tcPr>
            <w:tcW w:w="1224" w:type="dxa"/>
            <w:vAlign w:val="center"/>
          </w:tcPr>
          <w:p w:rsidR="00324592" w:rsidRDefault="00324592" w:rsidP="003D18E7">
            <w:pPr>
              <w:jc w:val="center"/>
              <w:rPr>
                <w:rFonts w:ascii="BalticaUzbek" w:hAnsi="BalticaUzbek"/>
                <w:noProof/>
                <w:sz w:val="22"/>
              </w:rPr>
            </w:pPr>
            <w:r>
              <w:rPr>
                <w:rFonts w:ascii="BalticaUzbek" w:hAnsi="BalticaUzbek"/>
                <w:noProof/>
                <w:sz w:val="22"/>
              </w:rPr>
              <w:t>5</w:t>
            </w:r>
          </w:p>
        </w:tc>
      </w:tr>
      <w:tr w:rsidR="00324592" w:rsidTr="003D18E7">
        <w:tblPrEx>
          <w:tblCellMar>
            <w:top w:w="0" w:type="dxa"/>
            <w:bottom w:w="0" w:type="dxa"/>
          </w:tblCellMar>
        </w:tblPrEx>
        <w:tc>
          <w:tcPr>
            <w:tcW w:w="2093" w:type="dxa"/>
            <w:vAlign w:val="center"/>
          </w:tcPr>
          <w:p w:rsidR="00324592" w:rsidRDefault="00324592" w:rsidP="003D18E7">
            <w:pPr>
              <w:jc w:val="center"/>
              <w:rPr>
                <w:rFonts w:ascii="BalticaUzbek" w:hAnsi="BalticaUzbek"/>
                <w:noProof/>
                <w:sz w:val="22"/>
              </w:rPr>
            </w:pPr>
            <w:r>
              <w:rPr>
                <w:rFonts w:ascii="BalticaUzbek" w:hAnsi="BalticaUzbek"/>
                <w:noProof/>
                <w:sz w:val="22"/>
              </w:rPr>
              <w:t>1,7</w:t>
            </w:r>
          </w:p>
        </w:tc>
        <w:tc>
          <w:tcPr>
            <w:tcW w:w="1080" w:type="dxa"/>
            <w:vAlign w:val="center"/>
          </w:tcPr>
          <w:p w:rsidR="00324592" w:rsidRDefault="00324592" w:rsidP="003D18E7">
            <w:pPr>
              <w:jc w:val="center"/>
              <w:rPr>
                <w:rFonts w:ascii="BalticaUzbek" w:hAnsi="BalticaUzbek"/>
                <w:noProof/>
                <w:sz w:val="22"/>
              </w:rPr>
            </w:pPr>
            <w:r>
              <w:rPr>
                <w:rFonts w:ascii="BalticaUzbek" w:hAnsi="BalticaUzbek"/>
                <w:noProof/>
                <w:sz w:val="22"/>
              </w:rPr>
              <w:t>75</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27</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13</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10</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6</w:t>
            </w:r>
          </w:p>
        </w:tc>
        <w:tc>
          <w:tcPr>
            <w:tcW w:w="1224" w:type="dxa"/>
            <w:vAlign w:val="center"/>
          </w:tcPr>
          <w:p w:rsidR="00324592" w:rsidRDefault="00324592" w:rsidP="003D18E7">
            <w:pPr>
              <w:jc w:val="center"/>
              <w:rPr>
                <w:rFonts w:ascii="BalticaUzbek" w:hAnsi="BalticaUzbek"/>
                <w:noProof/>
                <w:sz w:val="22"/>
              </w:rPr>
            </w:pPr>
            <w:r>
              <w:rPr>
                <w:rFonts w:ascii="BalticaUzbek" w:hAnsi="BalticaUzbek"/>
                <w:noProof/>
                <w:sz w:val="22"/>
              </w:rPr>
              <w:t>5</w:t>
            </w:r>
          </w:p>
        </w:tc>
      </w:tr>
      <w:tr w:rsidR="00324592" w:rsidTr="003D18E7">
        <w:tblPrEx>
          <w:tblCellMar>
            <w:top w:w="0" w:type="dxa"/>
            <w:bottom w:w="0" w:type="dxa"/>
          </w:tblCellMar>
        </w:tblPrEx>
        <w:tc>
          <w:tcPr>
            <w:tcW w:w="2093" w:type="dxa"/>
            <w:vAlign w:val="center"/>
          </w:tcPr>
          <w:p w:rsidR="00324592" w:rsidRDefault="00324592" w:rsidP="003D18E7">
            <w:pPr>
              <w:jc w:val="center"/>
              <w:rPr>
                <w:rFonts w:ascii="BalticaUzbek" w:hAnsi="BalticaUzbek"/>
                <w:noProof/>
                <w:sz w:val="22"/>
              </w:rPr>
            </w:pPr>
            <w:r>
              <w:rPr>
                <w:rFonts w:ascii="BalticaUzbek" w:hAnsi="BalticaUzbek"/>
                <w:noProof/>
                <w:sz w:val="22"/>
              </w:rPr>
              <w:t>1,8</w:t>
            </w:r>
          </w:p>
        </w:tc>
        <w:tc>
          <w:tcPr>
            <w:tcW w:w="1080" w:type="dxa"/>
            <w:vAlign w:val="center"/>
          </w:tcPr>
          <w:p w:rsidR="00324592" w:rsidRDefault="00324592" w:rsidP="003D18E7">
            <w:pPr>
              <w:jc w:val="center"/>
              <w:rPr>
                <w:rFonts w:ascii="BalticaUzbek" w:hAnsi="BalticaUzbek"/>
                <w:noProof/>
                <w:sz w:val="22"/>
              </w:rPr>
            </w:pPr>
            <w:r>
              <w:rPr>
                <w:rFonts w:ascii="BalticaUzbek" w:hAnsi="BalticaUzbek"/>
                <w:noProof/>
                <w:sz w:val="22"/>
              </w:rPr>
              <w:t>91</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33</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16</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11</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7</w:t>
            </w:r>
          </w:p>
        </w:tc>
        <w:tc>
          <w:tcPr>
            <w:tcW w:w="1224" w:type="dxa"/>
            <w:vAlign w:val="center"/>
          </w:tcPr>
          <w:p w:rsidR="00324592" w:rsidRDefault="00324592" w:rsidP="003D18E7">
            <w:pPr>
              <w:jc w:val="center"/>
              <w:rPr>
                <w:rFonts w:ascii="BalticaUzbek" w:hAnsi="BalticaUzbek"/>
                <w:noProof/>
                <w:sz w:val="22"/>
              </w:rPr>
            </w:pPr>
            <w:r>
              <w:rPr>
                <w:rFonts w:ascii="BalticaUzbek" w:hAnsi="BalticaUzbek"/>
                <w:noProof/>
                <w:sz w:val="22"/>
              </w:rPr>
              <w:t>5</w:t>
            </w:r>
          </w:p>
        </w:tc>
      </w:tr>
      <w:tr w:rsidR="00324592" w:rsidTr="003D18E7">
        <w:tblPrEx>
          <w:tblCellMar>
            <w:top w:w="0" w:type="dxa"/>
            <w:bottom w:w="0" w:type="dxa"/>
          </w:tblCellMar>
        </w:tblPrEx>
        <w:tc>
          <w:tcPr>
            <w:tcW w:w="2093" w:type="dxa"/>
            <w:vAlign w:val="center"/>
          </w:tcPr>
          <w:p w:rsidR="00324592" w:rsidRDefault="00324592" w:rsidP="003D18E7">
            <w:pPr>
              <w:jc w:val="center"/>
              <w:rPr>
                <w:rFonts w:ascii="BalticaUzbek" w:hAnsi="BalticaUzbek"/>
                <w:noProof/>
                <w:sz w:val="22"/>
              </w:rPr>
            </w:pPr>
            <w:r>
              <w:rPr>
                <w:rFonts w:ascii="BalticaUzbek" w:hAnsi="BalticaUzbek"/>
                <w:noProof/>
                <w:sz w:val="22"/>
              </w:rPr>
              <w:t>2,0</w:t>
            </w:r>
          </w:p>
        </w:tc>
        <w:tc>
          <w:tcPr>
            <w:tcW w:w="1080" w:type="dxa"/>
            <w:vAlign w:val="center"/>
          </w:tcPr>
          <w:p w:rsidR="00324592" w:rsidRDefault="00324592" w:rsidP="003D18E7">
            <w:pPr>
              <w:jc w:val="center"/>
              <w:rPr>
                <w:rFonts w:ascii="BalticaUzbek" w:hAnsi="BalticaUzbek"/>
                <w:noProof/>
                <w:sz w:val="22"/>
              </w:rPr>
            </w:pPr>
            <w:r>
              <w:rPr>
                <w:rFonts w:ascii="BalticaUzbek" w:hAnsi="BalticaUzbek"/>
                <w:noProof/>
                <w:sz w:val="22"/>
              </w:rPr>
              <w:t>125</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45</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22</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14</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8</w:t>
            </w:r>
          </w:p>
        </w:tc>
        <w:tc>
          <w:tcPr>
            <w:tcW w:w="1224" w:type="dxa"/>
            <w:vAlign w:val="center"/>
          </w:tcPr>
          <w:p w:rsidR="00324592" w:rsidRDefault="00324592" w:rsidP="003D18E7">
            <w:pPr>
              <w:jc w:val="center"/>
              <w:rPr>
                <w:rFonts w:ascii="BalticaUzbek" w:hAnsi="BalticaUzbek"/>
                <w:noProof/>
                <w:sz w:val="22"/>
              </w:rPr>
            </w:pPr>
            <w:r>
              <w:rPr>
                <w:rFonts w:ascii="BalticaUzbek" w:hAnsi="BalticaUzbek"/>
                <w:noProof/>
                <w:sz w:val="22"/>
              </w:rPr>
              <w:t>6</w:t>
            </w:r>
          </w:p>
        </w:tc>
      </w:tr>
      <w:tr w:rsidR="00324592" w:rsidTr="003D18E7">
        <w:tblPrEx>
          <w:tblCellMar>
            <w:top w:w="0" w:type="dxa"/>
            <w:bottom w:w="0" w:type="dxa"/>
          </w:tblCellMar>
        </w:tblPrEx>
        <w:tc>
          <w:tcPr>
            <w:tcW w:w="2093" w:type="dxa"/>
            <w:vAlign w:val="center"/>
          </w:tcPr>
          <w:p w:rsidR="00324592" w:rsidRDefault="00324592" w:rsidP="003D18E7">
            <w:pPr>
              <w:jc w:val="center"/>
              <w:rPr>
                <w:rFonts w:ascii="BalticaUzbek" w:hAnsi="BalticaUzbek"/>
                <w:noProof/>
                <w:sz w:val="22"/>
              </w:rPr>
            </w:pPr>
            <w:r>
              <w:rPr>
                <w:rFonts w:ascii="BalticaUzbek" w:hAnsi="BalticaUzbek"/>
                <w:noProof/>
                <w:sz w:val="22"/>
              </w:rPr>
              <w:t>2,3</w:t>
            </w:r>
          </w:p>
        </w:tc>
        <w:tc>
          <w:tcPr>
            <w:tcW w:w="1080" w:type="dxa"/>
            <w:vAlign w:val="center"/>
          </w:tcPr>
          <w:p w:rsidR="00324592" w:rsidRDefault="00324592" w:rsidP="003D18E7">
            <w:pPr>
              <w:jc w:val="center"/>
              <w:rPr>
                <w:rFonts w:ascii="BalticaUzbek" w:hAnsi="BalticaUzbek"/>
                <w:noProof/>
                <w:sz w:val="22"/>
              </w:rPr>
            </w:pPr>
            <w:r>
              <w:rPr>
                <w:rFonts w:ascii="BalticaUzbek" w:hAnsi="BalticaUzbek"/>
                <w:noProof/>
                <w:sz w:val="22"/>
              </w:rPr>
              <w:t>174</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63</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25</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19</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10</w:t>
            </w:r>
          </w:p>
        </w:tc>
        <w:tc>
          <w:tcPr>
            <w:tcW w:w="1224" w:type="dxa"/>
            <w:vAlign w:val="center"/>
          </w:tcPr>
          <w:p w:rsidR="00324592" w:rsidRDefault="00324592" w:rsidP="003D18E7">
            <w:pPr>
              <w:jc w:val="center"/>
              <w:rPr>
                <w:rFonts w:ascii="BalticaUzbek" w:hAnsi="BalticaUzbek"/>
                <w:noProof/>
                <w:sz w:val="22"/>
              </w:rPr>
            </w:pPr>
            <w:r>
              <w:rPr>
                <w:rFonts w:ascii="BalticaUzbek" w:hAnsi="BalticaUzbek"/>
                <w:noProof/>
                <w:sz w:val="22"/>
              </w:rPr>
              <w:t>7</w:t>
            </w:r>
          </w:p>
        </w:tc>
      </w:tr>
      <w:tr w:rsidR="00324592" w:rsidTr="003D18E7">
        <w:tblPrEx>
          <w:tblCellMar>
            <w:top w:w="0" w:type="dxa"/>
            <w:bottom w:w="0" w:type="dxa"/>
          </w:tblCellMar>
        </w:tblPrEx>
        <w:tc>
          <w:tcPr>
            <w:tcW w:w="2093" w:type="dxa"/>
            <w:vAlign w:val="center"/>
          </w:tcPr>
          <w:p w:rsidR="00324592" w:rsidRDefault="00324592" w:rsidP="003D18E7">
            <w:pPr>
              <w:jc w:val="center"/>
              <w:rPr>
                <w:rFonts w:ascii="BalticaUzbek" w:hAnsi="BalticaUzbek"/>
                <w:noProof/>
                <w:sz w:val="22"/>
              </w:rPr>
            </w:pPr>
            <w:r>
              <w:rPr>
                <w:rFonts w:ascii="BalticaUzbek" w:hAnsi="BalticaUzbek"/>
                <w:noProof/>
                <w:sz w:val="22"/>
              </w:rPr>
              <w:t>2,5</w:t>
            </w:r>
          </w:p>
        </w:tc>
        <w:tc>
          <w:tcPr>
            <w:tcW w:w="1080" w:type="dxa"/>
            <w:vAlign w:val="center"/>
          </w:tcPr>
          <w:p w:rsidR="00324592" w:rsidRDefault="00324592" w:rsidP="003D18E7">
            <w:pPr>
              <w:jc w:val="center"/>
              <w:rPr>
                <w:rFonts w:ascii="BalticaUzbek" w:hAnsi="BalticaUzbek"/>
                <w:noProof/>
                <w:sz w:val="22"/>
              </w:rPr>
            </w:pPr>
            <w:r>
              <w:rPr>
                <w:rFonts w:ascii="BalticaUzbek" w:hAnsi="BalticaUzbek"/>
                <w:noProof/>
                <w:sz w:val="22"/>
              </w:rPr>
              <w:t>205</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75</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30</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21</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11</w:t>
            </w:r>
          </w:p>
        </w:tc>
        <w:tc>
          <w:tcPr>
            <w:tcW w:w="1224" w:type="dxa"/>
            <w:vAlign w:val="center"/>
          </w:tcPr>
          <w:p w:rsidR="00324592" w:rsidRDefault="00324592" w:rsidP="003D18E7">
            <w:pPr>
              <w:jc w:val="center"/>
              <w:rPr>
                <w:rFonts w:ascii="BalticaUzbek" w:hAnsi="BalticaUzbek"/>
                <w:noProof/>
                <w:sz w:val="22"/>
              </w:rPr>
            </w:pPr>
            <w:r>
              <w:rPr>
                <w:rFonts w:ascii="BalticaUzbek" w:hAnsi="BalticaUzbek"/>
                <w:noProof/>
                <w:sz w:val="22"/>
              </w:rPr>
              <w:t>8</w:t>
            </w:r>
          </w:p>
        </w:tc>
      </w:tr>
      <w:tr w:rsidR="00324592" w:rsidTr="003D18E7">
        <w:tblPrEx>
          <w:tblCellMar>
            <w:top w:w="0" w:type="dxa"/>
            <w:bottom w:w="0" w:type="dxa"/>
          </w:tblCellMar>
        </w:tblPrEx>
        <w:tc>
          <w:tcPr>
            <w:tcW w:w="2093" w:type="dxa"/>
            <w:vAlign w:val="center"/>
          </w:tcPr>
          <w:p w:rsidR="00324592" w:rsidRDefault="00324592" w:rsidP="003D18E7">
            <w:pPr>
              <w:jc w:val="center"/>
              <w:rPr>
                <w:rFonts w:ascii="BalticaUzbek" w:hAnsi="BalticaUzbek"/>
                <w:noProof/>
                <w:sz w:val="22"/>
              </w:rPr>
            </w:pPr>
            <w:r>
              <w:rPr>
                <w:rFonts w:ascii="BalticaUzbek" w:hAnsi="BalticaUzbek"/>
                <w:noProof/>
                <w:sz w:val="22"/>
              </w:rPr>
              <w:t>3,0</w:t>
            </w:r>
          </w:p>
        </w:tc>
        <w:tc>
          <w:tcPr>
            <w:tcW w:w="1080" w:type="dxa"/>
            <w:vAlign w:val="center"/>
          </w:tcPr>
          <w:p w:rsidR="00324592" w:rsidRDefault="00324592" w:rsidP="003D18E7">
            <w:pPr>
              <w:jc w:val="center"/>
              <w:rPr>
                <w:rFonts w:ascii="BalticaUzbek" w:hAnsi="BalticaUzbek"/>
                <w:noProof/>
                <w:sz w:val="22"/>
              </w:rPr>
            </w:pPr>
            <w:r>
              <w:rPr>
                <w:rFonts w:ascii="BalticaUzbek" w:hAnsi="BalticaUzbek"/>
                <w:noProof/>
                <w:sz w:val="22"/>
              </w:rPr>
              <w:t>278</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100</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40</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23</w:t>
            </w:r>
          </w:p>
        </w:tc>
        <w:tc>
          <w:tcPr>
            <w:tcW w:w="1222" w:type="dxa"/>
            <w:vAlign w:val="center"/>
          </w:tcPr>
          <w:p w:rsidR="00324592" w:rsidRDefault="00324592" w:rsidP="003D18E7">
            <w:pPr>
              <w:jc w:val="center"/>
              <w:rPr>
                <w:rFonts w:ascii="BalticaUzbek" w:hAnsi="BalticaUzbek"/>
                <w:noProof/>
                <w:sz w:val="22"/>
              </w:rPr>
            </w:pPr>
            <w:r>
              <w:rPr>
                <w:rFonts w:ascii="BalticaUzbek" w:hAnsi="BalticaUzbek"/>
                <w:noProof/>
                <w:sz w:val="22"/>
              </w:rPr>
              <w:t>14</w:t>
            </w:r>
          </w:p>
        </w:tc>
        <w:tc>
          <w:tcPr>
            <w:tcW w:w="1224" w:type="dxa"/>
            <w:vAlign w:val="center"/>
          </w:tcPr>
          <w:p w:rsidR="00324592" w:rsidRDefault="00324592" w:rsidP="003D18E7">
            <w:pPr>
              <w:jc w:val="center"/>
              <w:rPr>
                <w:rFonts w:ascii="BalticaUzbek" w:hAnsi="BalticaUzbek"/>
                <w:noProof/>
                <w:sz w:val="22"/>
              </w:rPr>
            </w:pPr>
            <w:r>
              <w:rPr>
                <w:rFonts w:ascii="BalticaUzbek" w:hAnsi="BalticaUzbek"/>
                <w:noProof/>
                <w:sz w:val="22"/>
              </w:rPr>
              <w:t>10</w:t>
            </w:r>
          </w:p>
        </w:tc>
      </w:tr>
    </w:tbl>
    <w:p w:rsidR="00324592" w:rsidRDefault="00324592" w:rsidP="00324592">
      <w:pPr>
        <w:ind w:firstLine="720"/>
        <w:jc w:val="both"/>
        <w:rPr>
          <w:rFonts w:ascii="BalticaUzbek" w:hAnsi="BalticaUzbek"/>
          <w:noProof/>
          <w:sz w:val="28"/>
        </w:rPr>
      </w:pPr>
    </w:p>
    <w:p w:rsidR="00324592" w:rsidRDefault="00324592" w:rsidP="00324592">
      <w:pPr>
        <w:ind w:firstLine="720"/>
        <w:jc w:val="both"/>
        <w:rPr>
          <w:rFonts w:ascii="BalticaUzbek" w:hAnsi="BalticaUzbek"/>
          <w:noProof/>
          <w:sz w:val="28"/>
        </w:rPr>
      </w:pPr>
      <w:r>
        <w:rPr>
          <w:rFonts w:ascii="BalticaUzbek" w:hAnsi="BalticaUzbek"/>
          <w:noProof/>
          <w:sz w:val="28"/>
        </w:rPr>
        <w:lastRenderedPageBreak/>
        <w:t>Чет эл корхоналарининг амалиётида ҳам хронометражни ўтказиш учун зарур бўлган кузатув миқдорини аниқлаш соҳасида ҳанузгача ягона таклиф (тавсия) учрамайди. Айрим чет эллик олимларнинг бу борадаги фикри, тавсиялари ҳам асосан биз юқорида қайд этган ва тавсия қилган таклифлардан иборат. Масалан, АҚШдаги Дженерал электрик компаниясига тегишли саноат корхоналарида танланган операциянинг вақт сарфи миқдорига қараб қуйида кўрсатилган миқдорда иш вақти сарфини хронометраж орқали кузатиш тавсия этилади (17-жадвал):</w:t>
      </w:r>
    </w:p>
    <w:p w:rsidR="00324592" w:rsidRDefault="00324592" w:rsidP="00324592">
      <w:pPr>
        <w:ind w:firstLine="720"/>
        <w:jc w:val="right"/>
        <w:rPr>
          <w:rFonts w:ascii="BalticaUzbek" w:hAnsi="BalticaUzbek"/>
          <w:noProof/>
          <w:sz w:val="28"/>
        </w:rPr>
      </w:pPr>
    </w:p>
    <w:p w:rsidR="00324592" w:rsidRDefault="00324592" w:rsidP="00324592">
      <w:pPr>
        <w:ind w:firstLine="720"/>
        <w:jc w:val="right"/>
        <w:rPr>
          <w:rFonts w:ascii="BalticaUzbek" w:hAnsi="BalticaUzbek"/>
          <w:noProof/>
          <w:sz w:val="28"/>
        </w:rPr>
      </w:pPr>
    </w:p>
    <w:p w:rsidR="00324592" w:rsidRDefault="00324592" w:rsidP="00324592">
      <w:pPr>
        <w:ind w:firstLine="720"/>
        <w:jc w:val="right"/>
        <w:rPr>
          <w:rFonts w:ascii="BalticaUzbek" w:hAnsi="BalticaUzbek"/>
          <w:noProof/>
          <w:sz w:val="28"/>
        </w:rPr>
      </w:pPr>
      <w:r>
        <w:rPr>
          <w:rFonts w:ascii="BalticaUzbek" w:hAnsi="BalticaUzbek"/>
          <w:noProof/>
          <w:sz w:val="28"/>
        </w:rPr>
        <w:br w:type="page"/>
      </w:r>
      <w:r>
        <w:rPr>
          <w:rFonts w:ascii="BalticaUzbek" w:hAnsi="BalticaUzbek"/>
          <w:noProof/>
          <w:sz w:val="28"/>
        </w:rPr>
        <w:lastRenderedPageBreak/>
        <w:t>17-жадвал</w:t>
      </w:r>
    </w:p>
    <w:p w:rsidR="00324592" w:rsidRDefault="00324592" w:rsidP="00324592">
      <w:pPr>
        <w:pStyle w:val="3"/>
        <w:tabs>
          <w:tab w:val="clear" w:pos="6946"/>
        </w:tabs>
        <w:rPr>
          <w:rFonts w:ascii="BalticaUzbek" w:hAnsi="BalticaUzbek"/>
        </w:rPr>
      </w:pPr>
      <w:r>
        <w:rPr>
          <w:rFonts w:ascii="BalticaUzbek" w:hAnsi="BalticaUzbek"/>
        </w:rPr>
        <w:t>Танланган операциянинг вақт сарфи миқдорига қараб кузатув сонлари</w:t>
      </w:r>
    </w:p>
    <w:p w:rsidR="00324592" w:rsidRDefault="00324592" w:rsidP="00324592">
      <w:pPr>
        <w:ind w:firstLine="720"/>
        <w:jc w:val="both"/>
        <w:rPr>
          <w:rFonts w:ascii="BalticaUzbek" w:hAnsi="BalticaUzbek"/>
          <w:noProof/>
          <w:sz w:val="2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94"/>
        <w:gridCol w:w="832"/>
        <w:gridCol w:w="832"/>
        <w:gridCol w:w="833"/>
        <w:gridCol w:w="832"/>
        <w:gridCol w:w="833"/>
        <w:gridCol w:w="1324"/>
      </w:tblGrid>
      <w:tr w:rsidR="00324592" w:rsidTr="003D18E7">
        <w:tblPrEx>
          <w:tblCellMar>
            <w:top w:w="0" w:type="dxa"/>
            <w:bottom w:w="0" w:type="dxa"/>
          </w:tblCellMar>
        </w:tblPrEx>
        <w:tc>
          <w:tcPr>
            <w:tcW w:w="3794" w:type="dxa"/>
          </w:tcPr>
          <w:p w:rsidR="00324592" w:rsidRDefault="00324592" w:rsidP="003D18E7">
            <w:pPr>
              <w:jc w:val="both"/>
              <w:rPr>
                <w:rFonts w:ascii="BalticaUzbek" w:hAnsi="BalticaUzbek"/>
                <w:noProof/>
              </w:rPr>
            </w:pPr>
            <w:r>
              <w:rPr>
                <w:rFonts w:ascii="BalticaUzbek" w:hAnsi="BalticaUzbek"/>
                <w:noProof/>
              </w:rPr>
              <w:t>Опреациянинг вақт сарфи миқдори</w:t>
            </w:r>
          </w:p>
          <w:p w:rsidR="00324592" w:rsidRDefault="00324592" w:rsidP="003D18E7">
            <w:pPr>
              <w:jc w:val="both"/>
              <w:rPr>
                <w:rFonts w:ascii="BalticaUzbek" w:hAnsi="BalticaUzbek"/>
                <w:noProof/>
              </w:rPr>
            </w:pPr>
            <w:r>
              <w:rPr>
                <w:rFonts w:ascii="BalticaUzbek" w:hAnsi="BalticaUzbek"/>
                <w:noProof/>
              </w:rPr>
              <w:t>минутгача</w:t>
            </w:r>
          </w:p>
        </w:tc>
        <w:tc>
          <w:tcPr>
            <w:tcW w:w="832" w:type="dxa"/>
            <w:vAlign w:val="center"/>
          </w:tcPr>
          <w:p w:rsidR="00324592" w:rsidRDefault="00324592" w:rsidP="003D18E7">
            <w:pPr>
              <w:jc w:val="center"/>
              <w:rPr>
                <w:rFonts w:ascii="BalticaUzbek" w:hAnsi="BalticaUzbek"/>
                <w:noProof/>
              </w:rPr>
            </w:pPr>
            <w:r>
              <w:rPr>
                <w:rFonts w:ascii="BalticaUzbek" w:hAnsi="BalticaUzbek"/>
                <w:noProof/>
              </w:rPr>
              <w:t>0,10</w:t>
            </w:r>
          </w:p>
        </w:tc>
        <w:tc>
          <w:tcPr>
            <w:tcW w:w="832" w:type="dxa"/>
            <w:vAlign w:val="center"/>
          </w:tcPr>
          <w:p w:rsidR="00324592" w:rsidRDefault="00324592" w:rsidP="003D18E7">
            <w:pPr>
              <w:jc w:val="center"/>
              <w:rPr>
                <w:rFonts w:ascii="BalticaUzbek" w:hAnsi="BalticaUzbek"/>
                <w:noProof/>
              </w:rPr>
            </w:pPr>
            <w:r>
              <w:rPr>
                <w:rFonts w:ascii="BalticaUzbek" w:hAnsi="BalticaUzbek"/>
                <w:noProof/>
              </w:rPr>
              <w:t>0,25</w:t>
            </w:r>
          </w:p>
        </w:tc>
        <w:tc>
          <w:tcPr>
            <w:tcW w:w="833" w:type="dxa"/>
            <w:vAlign w:val="center"/>
          </w:tcPr>
          <w:p w:rsidR="00324592" w:rsidRDefault="00324592" w:rsidP="003D18E7">
            <w:pPr>
              <w:jc w:val="center"/>
              <w:rPr>
                <w:rFonts w:ascii="BalticaUzbek" w:hAnsi="BalticaUzbek"/>
                <w:noProof/>
              </w:rPr>
            </w:pPr>
            <w:r>
              <w:rPr>
                <w:rFonts w:ascii="BalticaUzbek" w:hAnsi="BalticaUzbek"/>
                <w:noProof/>
              </w:rPr>
              <w:t>0,5</w:t>
            </w:r>
          </w:p>
        </w:tc>
        <w:tc>
          <w:tcPr>
            <w:tcW w:w="832" w:type="dxa"/>
            <w:vAlign w:val="center"/>
          </w:tcPr>
          <w:p w:rsidR="00324592" w:rsidRDefault="00324592" w:rsidP="003D18E7">
            <w:pPr>
              <w:jc w:val="center"/>
              <w:rPr>
                <w:rFonts w:ascii="BalticaUzbek" w:hAnsi="BalticaUzbek"/>
                <w:noProof/>
              </w:rPr>
            </w:pPr>
            <w:r>
              <w:rPr>
                <w:rFonts w:ascii="BalticaUzbek" w:hAnsi="BalticaUzbek"/>
                <w:noProof/>
              </w:rPr>
              <w:t>0,75</w:t>
            </w:r>
          </w:p>
        </w:tc>
        <w:tc>
          <w:tcPr>
            <w:tcW w:w="833" w:type="dxa"/>
            <w:vAlign w:val="center"/>
          </w:tcPr>
          <w:p w:rsidR="00324592" w:rsidRDefault="00324592" w:rsidP="003D18E7">
            <w:pPr>
              <w:jc w:val="center"/>
              <w:rPr>
                <w:rFonts w:ascii="BalticaUzbek" w:hAnsi="BalticaUzbek"/>
                <w:noProof/>
              </w:rPr>
            </w:pPr>
            <w:r>
              <w:rPr>
                <w:rFonts w:ascii="BalticaUzbek" w:hAnsi="BalticaUzbek"/>
                <w:noProof/>
              </w:rPr>
              <w:t>1,0</w:t>
            </w:r>
          </w:p>
        </w:tc>
        <w:tc>
          <w:tcPr>
            <w:tcW w:w="1324" w:type="dxa"/>
            <w:vAlign w:val="center"/>
          </w:tcPr>
          <w:p w:rsidR="00324592" w:rsidRDefault="00324592" w:rsidP="003D18E7">
            <w:pPr>
              <w:jc w:val="center"/>
              <w:rPr>
                <w:rFonts w:ascii="BalticaUzbek" w:hAnsi="BalticaUzbek"/>
                <w:noProof/>
              </w:rPr>
            </w:pPr>
          </w:p>
        </w:tc>
      </w:tr>
      <w:tr w:rsidR="00324592" w:rsidTr="003D18E7">
        <w:tblPrEx>
          <w:tblCellMar>
            <w:top w:w="0" w:type="dxa"/>
            <w:bottom w:w="0" w:type="dxa"/>
          </w:tblCellMar>
        </w:tblPrEx>
        <w:tc>
          <w:tcPr>
            <w:tcW w:w="3794" w:type="dxa"/>
          </w:tcPr>
          <w:p w:rsidR="00324592" w:rsidRDefault="00324592" w:rsidP="003D18E7">
            <w:pPr>
              <w:jc w:val="both"/>
              <w:rPr>
                <w:rFonts w:ascii="BalticaUzbek" w:hAnsi="BalticaUzbek"/>
                <w:noProof/>
              </w:rPr>
            </w:pPr>
            <w:r>
              <w:rPr>
                <w:rFonts w:ascii="BalticaUzbek" w:hAnsi="BalticaUzbek"/>
                <w:noProof/>
              </w:rPr>
              <w:t>Кузатиш(ўлчаш) сони</w:t>
            </w:r>
          </w:p>
        </w:tc>
        <w:tc>
          <w:tcPr>
            <w:tcW w:w="832" w:type="dxa"/>
            <w:vAlign w:val="center"/>
          </w:tcPr>
          <w:p w:rsidR="00324592" w:rsidRDefault="00324592" w:rsidP="003D18E7">
            <w:pPr>
              <w:jc w:val="center"/>
              <w:rPr>
                <w:rFonts w:ascii="BalticaUzbek" w:hAnsi="BalticaUzbek"/>
                <w:noProof/>
              </w:rPr>
            </w:pPr>
            <w:r>
              <w:rPr>
                <w:rFonts w:ascii="BalticaUzbek" w:hAnsi="BalticaUzbek"/>
                <w:noProof/>
              </w:rPr>
              <w:t>200</w:t>
            </w:r>
          </w:p>
        </w:tc>
        <w:tc>
          <w:tcPr>
            <w:tcW w:w="832" w:type="dxa"/>
            <w:vAlign w:val="center"/>
          </w:tcPr>
          <w:p w:rsidR="00324592" w:rsidRDefault="00324592" w:rsidP="003D18E7">
            <w:pPr>
              <w:jc w:val="center"/>
              <w:rPr>
                <w:rFonts w:ascii="BalticaUzbek" w:hAnsi="BalticaUzbek"/>
                <w:noProof/>
              </w:rPr>
            </w:pPr>
            <w:r>
              <w:rPr>
                <w:rFonts w:ascii="BalticaUzbek" w:hAnsi="BalticaUzbek"/>
                <w:noProof/>
              </w:rPr>
              <w:t>100</w:t>
            </w:r>
          </w:p>
        </w:tc>
        <w:tc>
          <w:tcPr>
            <w:tcW w:w="833" w:type="dxa"/>
            <w:vAlign w:val="center"/>
          </w:tcPr>
          <w:p w:rsidR="00324592" w:rsidRDefault="00324592" w:rsidP="003D18E7">
            <w:pPr>
              <w:jc w:val="center"/>
              <w:rPr>
                <w:rFonts w:ascii="BalticaUzbek" w:hAnsi="BalticaUzbek"/>
                <w:noProof/>
              </w:rPr>
            </w:pPr>
            <w:r>
              <w:rPr>
                <w:rFonts w:ascii="BalticaUzbek" w:hAnsi="BalticaUzbek"/>
                <w:noProof/>
              </w:rPr>
              <w:t>60</w:t>
            </w:r>
          </w:p>
        </w:tc>
        <w:tc>
          <w:tcPr>
            <w:tcW w:w="832" w:type="dxa"/>
            <w:vAlign w:val="center"/>
          </w:tcPr>
          <w:p w:rsidR="00324592" w:rsidRDefault="00324592" w:rsidP="003D18E7">
            <w:pPr>
              <w:jc w:val="center"/>
              <w:rPr>
                <w:rFonts w:ascii="BalticaUzbek" w:hAnsi="BalticaUzbek"/>
                <w:noProof/>
              </w:rPr>
            </w:pPr>
            <w:r>
              <w:rPr>
                <w:rFonts w:ascii="BalticaUzbek" w:hAnsi="BalticaUzbek"/>
                <w:noProof/>
              </w:rPr>
              <w:t>40</w:t>
            </w:r>
          </w:p>
        </w:tc>
        <w:tc>
          <w:tcPr>
            <w:tcW w:w="833" w:type="dxa"/>
            <w:vAlign w:val="center"/>
          </w:tcPr>
          <w:p w:rsidR="00324592" w:rsidRDefault="00324592" w:rsidP="003D18E7">
            <w:pPr>
              <w:jc w:val="center"/>
              <w:rPr>
                <w:rFonts w:ascii="BalticaUzbek" w:hAnsi="BalticaUzbek"/>
                <w:noProof/>
              </w:rPr>
            </w:pPr>
            <w:r>
              <w:rPr>
                <w:rFonts w:ascii="BalticaUzbek" w:hAnsi="BalticaUzbek"/>
                <w:noProof/>
              </w:rPr>
              <w:t>30</w:t>
            </w:r>
          </w:p>
        </w:tc>
        <w:tc>
          <w:tcPr>
            <w:tcW w:w="1324" w:type="dxa"/>
            <w:vAlign w:val="center"/>
          </w:tcPr>
          <w:p w:rsidR="00324592" w:rsidRDefault="00324592" w:rsidP="003D18E7">
            <w:pPr>
              <w:jc w:val="center"/>
              <w:rPr>
                <w:rFonts w:ascii="BalticaUzbek" w:hAnsi="BalticaUzbek"/>
                <w:noProof/>
              </w:rPr>
            </w:pPr>
          </w:p>
        </w:tc>
      </w:tr>
      <w:tr w:rsidR="00324592" w:rsidTr="003D18E7">
        <w:tblPrEx>
          <w:tblCellMar>
            <w:top w:w="0" w:type="dxa"/>
            <w:bottom w:w="0" w:type="dxa"/>
          </w:tblCellMar>
        </w:tblPrEx>
        <w:tc>
          <w:tcPr>
            <w:tcW w:w="3794" w:type="dxa"/>
          </w:tcPr>
          <w:p w:rsidR="00324592" w:rsidRDefault="00324592" w:rsidP="003D18E7">
            <w:pPr>
              <w:jc w:val="both"/>
              <w:rPr>
                <w:rFonts w:ascii="BalticaUzbek" w:hAnsi="BalticaUzbek"/>
                <w:noProof/>
              </w:rPr>
            </w:pPr>
            <w:r>
              <w:rPr>
                <w:rFonts w:ascii="BalticaUzbek" w:hAnsi="BalticaUzbek"/>
                <w:noProof/>
              </w:rPr>
              <w:t>Операциянинг вақт сарфи миқдори</w:t>
            </w:r>
          </w:p>
          <w:p w:rsidR="00324592" w:rsidRDefault="00324592" w:rsidP="003D18E7">
            <w:pPr>
              <w:jc w:val="both"/>
              <w:rPr>
                <w:rFonts w:ascii="BalticaUzbek" w:hAnsi="BalticaUzbek"/>
                <w:noProof/>
              </w:rPr>
            </w:pPr>
            <w:r>
              <w:rPr>
                <w:rFonts w:ascii="BalticaUzbek" w:hAnsi="BalticaUzbek"/>
                <w:noProof/>
              </w:rPr>
              <w:t>минутгача</w:t>
            </w:r>
          </w:p>
        </w:tc>
        <w:tc>
          <w:tcPr>
            <w:tcW w:w="832" w:type="dxa"/>
            <w:vAlign w:val="center"/>
          </w:tcPr>
          <w:p w:rsidR="00324592" w:rsidRDefault="00324592" w:rsidP="003D18E7">
            <w:pPr>
              <w:jc w:val="center"/>
              <w:rPr>
                <w:rFonts w:ascii="BalticaUzbek" w:hAnsi="BalticaUzbek"/>
                <w:noProof/>
              </w:rPr>
            </w:pPr>
            <w:r>
              <w:rPr>
                <w:rFonts w:ascii="BalticaUzbek" w:hAnsi="BalticaUzbek"/>
                <w:noProof/>
              </w:rPr>
              <w:t>2,0</w:t>
            </w:r>
          </w:p>
        </w:tc>
        <w:tc>
          <w:tcPr>
            <w:tcW w:w="832" w:type="dxa"/>
            <w:vAlign w:val="center"/>
          </w:tcPr>
          <w:p w:rsidR="00324592" w:rsidRDefault="00324592" w:rsidP="003D18E7">
            <w:pPr>
              <w:jc w:val="center"/>
              <w:rPr>
                <w:rFonts w:ascii="BalticaUzbek" w:hAnsi="BalticaUzbek"/>
                <w:noProof/>
              </w:rPr>
            </w:pPr>
            <w:r>
              <w:rPr>
                <w:rFonts w:ascii="BalticaUzbek" w:hAnsi="BalticaUzbek"/>
                <w:noProof/>
              </w:rPr>
              <w:t>5</w:t>
            </w:r>
          </w:p>
        </w:tc>
        <w:tc>
          <w:tcPr>
            <w:tcW w:w="833" w:type="dxa"/>
            <w:vAlign w:val="center"/>
          </w:tcPr>
          <w:p w:rsidR="00324592" w:rsidRDefault="00324592" w:rsidP="003D18E7">
            <w:pPr>
              <w:jc w:val="center"/>
              <w:rPr>
                <w:rFonts w:ascii="BalticaUzbek" w:hAnsi="BalticaUzbek"/>
                <w:noProof/>
              </w:rPr>
            </w:pPr>
            <w:r>
              <w:rPr>
                <w:rFonts w:ascii="BalticaUzbek" w:hAnsi="BalticaUzbek"/>
                <w:noProof/>
              </w:rPr>
              <w:t>10</w:t>
            </w:r>
          </w:p>
        </w:tc>
        <w:tc>
          <w:tcPr>
            <w:tcW w:w="832" w:type="dxa"/>
            <w:vAlign w:val="center"/>
          </w:tcPr>
          <w:p w:rsidR="00324592" w:rsidRDefault="00324592" w:rsidP="003D18E7">
            <w:pPr>
              <w:jc w:val="center"/>
              <w:rPr>
                <w:rFonts w:ascii="BalticaUzbek" w:hAnsi="BalticaUzbek"/>
                <w:noProof/>
              </w:rPr>
            </w:pPr>
            <w:r>
              <w:rPr>
                <w:rFonts w:ascii="BalticaUzbek" w:hAnsi="BalticaUzbek"/>
                <w:noProof/>
              </w:rPr>
              <w:t>20</w:t>
            </w:r>
          </w:p>
        </w:tc>
        <w:tc>
          <w:tcPr>
            <w:tcW w:w="833" w:type="dxa"/>
            <w:vAlign w:val="center"/>
          </w:tcPr>
          <w:p w:rsidR="00324592" w:rsidRDefault="00324592" w:rsidP="003D18E7">
            <w:pPr>
              <w:jc w:val="center"/>
              <w:rPr>
                <w:rFonts w:ascii="BalticaUzbek" w:hAnsi="BalticaUzbek"/>
                <w:noProof/>
              </w:rPr>
            </w:pPr>
            <w:r>
              <w:rPr>
                <w:rFonts w:ascii="BalticaUzbek" w:hAnsi="BalticaUzbek"/>
                <w:noProof/>
              </w:rPr>
              <w:t>40</w:t>
            </w:r>
          </w:p>
        </w:tc>
        <w:tc>
          <w:tcPr>
            <w:tcW w:w="1324" w:type="dxa"/>
            <w:vAlign w:val="center"/>
          </w:tcPr>
          <w:p w:rsidR="00324592" w:rsidRDefault="00324592" w:rsidP="003D18E7">
            <w:pPr>
              <w:jc w:val="center"/>
              <w:rPr>
                <w:rFonts w:ascii="BalticaUzbek" w:hAnsi="BalticaUzbek"/>
                <w:noProof/>
              </w:rPr>
            </w:pPr>
            <w:r>
              <w:rPr>
                <w:rFonts w:ascii="BalticaUzbek" w:hAnsi="BalticaUzbek"/>
                <w:noProof/>
              </w:rPr>
              <w:t>40дан ортиқ</w:t>
            </w:r>
          </w:p>
        </w:tc>
      </w:tr>
      <w:tr w:rsidR="00324592" w:rsidTr="003D18E7">
        <w:tblPrEx>
          <w:tblCellMar>
            <w:top w:w="0" w:type="dxa"/>
            <w:bottom w:w="0" w:type="dxa"/>
          </w:tblCellMar>
        </w:tblPrEx>
        <w:tc>
          <w:tcPr>
            <w:tcW w:w="3794" w:type="dxa"/>
          </w:tcPr>
          <w:p w:rsidR="00324592" w:rsidRDefault="00324592" w:rsidP="003D18E7">
            <w:pPr>
              <w:jc w:val="both"/>
              <w:rPr>
                <w:rFonts w:ascii="BalticaUzbek" w:hAnsi="BalticaUzbek"/>
                <w:noProof/>
              </w:rPr>
            </w:pPr>
            <w:r>
              <w:rPr>
                <w:rFonts w:ascii="BalticaUzbek" w:hAnsi="BalticaUzbek"/>
                <w:noProof/>
              </w:rPr>
              <w:t>Кузатиш(ўлчаш)сони</w:t>
            </w:r>
          </w:p>
        </w:tc>
        <w:tc>
          <w:tcPr>
            <w:tcW w:w="832" w:type="dxa"/>
            <w:vAlign w:val="center"/>
          </w:tcPr>
          <w:p w:rsidR="00324592" w:rsidRDefault="00324592" w:rsidP="003D18E7">
            <w:pPr>
              <w:jc w:val="center"/>
              <w:rPr>
                <w:rFonts w:ascii="BalticaUzbek" w:hAnsi="BalticaUzbek"/>
                <w:noProof/>
              </w:rPr>
            </w:pPr>
            <w:r>
              <w:rPr>
                <w:rFonts w:ascii="BalticaUzbek" w:hAnsi="BalticaUzbek"/>
                <w:noProof/>
              </w:rPr>
              <w:t>20</w:t>
            </w:r>
          </w:p>
        </w:tc>
        <w:tc>
          <w:tcPr>
            <w:tcW w:w="832" w:type="dxa"/>
            <w:vAlign w:val="center"/>
          </w:tcPr>
          <w:p w:rsidR="00324592" w:rsidRDefault="00324592" w:rsidP="003D18E7">
            <w:pPr>
              <w:jc w:val="center"/>
              <w:rPr>
                <w:rFonts w:ascii="BalticaUzbek" w:hAnsi="BalticaUzbek"/>
                <w:noProof/>
              </w:rPr>
            </w:pPr>
            <w:r>
              <w:rPr>
                <w:rFonts w:ascii="BalticaUzbek" w:hAnsi="BalticaUzbek"/>
                <w:noProof/>
              </w:rPr>
              <w:t>15</w:t>
            </w:r>
          </w:p>
        </w:tc>
        <w:tc>
          <w:tcPr>
            <w:tcW w:w="833" w:type="dxa"/>
            <w:vAlign w:val="center"/>
          </w:tcPr>
          <w:p w:rsidR="00324592" w:rsidRDefault="00324592" w:rsidP="003D18E7">
            <w:pPr>
              <w:jc w:val="center"/>
              <w:rPr>
                <w:rFonts w:ascii="BalticaUzbek" w:hAnsi="BalticaUzbek"/>
                <w:noProof/>
              </w:rPr>
            </w:pPr>
            <w:r>
              <w:rPr>
                <w:rFonts w:ascii="BalticaUzbek" w:hAnsi="BalticaUzbek"/>
                <w:noProof/>
              </w:rPr>
              <w:t>10</w:t>
            </w:r>
          </w:p>
        </w:tc>
        <w:tc>
          <w:tcPr>
            <w:tcW w:w="832" w:type="dxa"/>
            <w:vAlign w:val="center"/>
          </w:tcPr>
          <w:p w:rsidR="00324592" w:rsidRDefault="00324592" w:rsidP="003D18E7">
            <w:pPr>
              <w:jc w:val="center"/>
              <w:rPr>
                <w:rFonts w:ascii="BalticaUzbek" w:hAnsi="BalticaUzbek"/>
                <w:noProof/>
              </w:rPr>
            </w:pPr>
            <w:r>
              <w:rPr>
                <w:rFonts w:ascii="BalticaUzbek" w:hAnsi="BalticaUzbek"/>
                <w:noProof/>
              </w:rPr>
              <w:t>8</w:t>
            </w:r>
          </w:p>
        </w:tc>
        <w:tc>
          <w:tcPr>
            <w:tcW w:w="833" w:type="dxa"/>
            <w:vAlign w:val="center"/>
          </w:tcPr>
          <w:p w:rsidR="00324592" w:rsidRDefault="00324592" w:rsidP="003D18E7">
            <w:pPr>
              <w:jc w:val="center"/>
              <w:rPr>
                <w:rFonts w:ascii="BalticaUzbek" w:hAnsi="BalticaUzbek"/>
                <w:noProof/>
              </w:rPr>
            </w:pPr>
            <w:r>
              <w:rPr>
                <w:rFonts w:ascii="BalticaUzbek" w:hAnsi="BalticaUzbek"/>
                <w:noProof/>
              </w:rPr>
              <w:t>5</w:t>
            </w:r>
          </w:p>
        </w:tc>
        <w:tc>
          <w:tcPr>
            <w:tcW w:w="1324" w:type="dxa"/>
            <w:vAlign w:val="center"/>
          </w:tcPr>
          <w:p w:rsidR="00324592" w:rsidRDefault="00324592" w:rsidP="003D18E7">
            <w:pPr>
              <w:jc w:val="center"/>
              <w:rPr>
                <w:rFonts w:ascii="BalticaUzbek" w:hAnsi="BalticaUzbek"/>
                <w:noProof/>
              </w:rPr>
            </w:pPr>
            <w:r>
              <w:rPr>
                <w:rFonts w:ascii="BalticaUzbek" w:hAnsi="BalticaUzbek"/>
                <w:noProof/>
              </w:rPr>
              <w:t>3</w:t>
            </w:r>
          </w:p>
        </w:tc>
      </w:tr>
    </w:tbl>
    <w:p w:rsidR="00324592" w:rsidRDefault="00324592" w:rsidP="00324592">
      <w:pPr>
        <w:ind w:firstLine="720"/>
        <w:jc w:val="both"/>
        <w:rPr>
          <w:rFonts w:ascii="BalticaUzbek" w:hAnsi="BalticaUzbek"/>
          <w:noProof/>
          <w:sz w:val="28"/>
        </w:rPr>
      </w:pPr>
      <w:r>
        <w:rPr>
          <w:rFonts w:ascii="BalticaUzbek" w:hAnsi="BalticaUzbek"/>
          <w:noProof/>
          <w:sz w:val="28"/>
        </w:rPr>
        <w:t xml:space="preserve"> </w:t>
      </w:r>
    </w:p>
    <w:p w:rsidR="00324592" w:rsidRDefault="00324592" w:rsidP="00324592">
      <w:pPr>
        <w:ind w:firstLine="720"/>
        <w:jc w:val="both"/>
        <w:rPr>
          <w:rFonts w:ascii="BalticaUzbek" w:hAnsi="BalticaUzbek"/>
          <w:noProof/>
          <w:sz w:val="28"/>
        </w:rPr>
      </w:pPr>
      <w:r>
        <w:rPr>
          <w:rFonts w:ascii="BalticaUzbek" w:hAnsi="BalticaUzbek"/>
          <w:noProof/>
          <w:sz w:val="28"/>
        </w:rPr>
        <w:t>Иш вақти сарфини хронометраж ёрдамида ўлчаганда кузатув миқдорини аниқлаш жараёнида Американинг “Вестингауз электрик Корпорейшн” компанияси, нафақат операция ёки унинг элементлари вақт миқдорларини, балки уларнинг йил давомида қайтарилишини ҳам инобатга олишни тавсия этади (18-жадвал).</w:t>
      </w:r>
    </w:p>
    <w:p w:rsidR="00324592" w:rsidRDefault="00324592" w:rsidP="00324592">
      <w:pPr>
        <w:ind w:firstLine="720"/>
        <w:jc w:val="right"/>
        <w:rPr>
          <w:rFonts w:ascii="BalticaUzbek" w:hAnsi="BalticaUzbek"/>
          <w:noProof/>
          <w:sz w:val="28"/>
        </w:rPr>
      </w:pPr>
      <w:r>
        <w:rPr>
          <w:rFonts w:ascii="BalticaUzbek" w:hAnsi="BalticaUzbek"/>
          <w:noProof/>
          <w:sz w:val="28"/>
        </w:rPr>
        <w:t>18-жадвал</w:t>
      </w:r>
    </w:p>
    <w:p w:rsidR="00324592" w:rsidRDefault="00324592" w:rsidP="00324592">
      <w:pPr>
        <w:pStyle w:val="ac"/>
        <w:rPr>
          <w:rFonts w:ascii="BalticaUzbek" w:hAnsi="BalticaUzbek"/>
        </w:rPr>
      </w:pPr>
      <w:r>
        <w:rPr>
          <w:rFonts w:ascii="BalticaUzbek" w:hAnsi="BalticaUzbek"/>
        </w:rPr>
        <w:t>Хронометражни ўтказишда керакли ўлчов (кузатиш) сонлари</w:t>
      </w:r>
    </w:p>
    <w:p w:rsidR="00324592" w:rsidRDefault="00324592" w:rsidP="00324592">
      <w:pPr>
        <w:ind w:firstLine="720"/>
        <w:jc w:val="center"/>
        <w:rPr>
          <w:rFonts w:ascii="BalticaUzbek" w:hAnsi="BalticaUzbek"/>
          <w:noProof/>
          <w:sz w:val="28"/>
        </w:rPr>
      </w:pPr>
    </w:p>
    <w:tbl>
      <w:tblPr>
        <w:tblW w:w="0" w:type="auto"/>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11"/>
        <w:gridCol w:w="580"/>
        <w:gridCol w:w="581"/>
        <w:gridCol w:w="580"/>
        <w:gridCol w:w="581"/>
        <w:gridCol w:w="581"/>
        <w:gridCol w:w="580"/>
        <w:gridCol w:w="581"/>
        <w:gridCol w:w="581"/>
        <w:gridCol w:w="580"/>
        <w:gridCol w:w="581"/>
        <w:gridCol w:w="581"/>
        <w:gridCol w:w="580"/>
        <w:gridCol w:w="581"/>
        <w:gridCol w:w="581"/>
      </w:tblGrid>
      <w:tr w:rsidR="00324592" w:rsidTr="003D18E7">
        <w:tblPrEx>
          <w:tblCellMar>
            <w:top w:w="0" w:type="dxa"/>
            <w:bottom w:w="0" w:type="dxa"/>
          </w:tblCellMar>
        </w:tblPrEx>
        <w:tc>
          <w:tcPr>
            <w:tcW w:w="1511" w:type="dxa"/>
          </w:tcPr>
          <w:p w:rsidR="00324592" w:rsidRDefault="00324592" w:rsidP="003D18E7">
            <w:pPr>
              <w:jc w:val="both"/>
              <w:rPr>
                <w:rFonts w:ascii="BalticaUzbek" w:hAnsi="BalticaUzbek"/>
                <w:noProof/>
                <w:sz w:val="22"/>
              </w:rPr>
            </w:pPr>
          </w:p>
        </w:tc>
        <w:tc>
          <w:tcPr>
            <w:tcW w:w="8129" w:type="dxa"/>
            <w:gridSpan w:val="14"/>
            <w:vAlign w:val="center"/>
          </w:tcPr>
          <w:p w:rsidR="00324592" w:rsidRDefault="00324592" w:rsidP="003D18E7">
            <w:pPr>
              <w:jc w:val="center"/>
              <w:rPr>
                <w:rFonts w:ascii="BalticaUzbek" w:hAnsi="BalticaUzbek"/>
                <w:noProof/>
                <w:sz w:val="22"/>
              </w:rPr>
            </w:pPr>
            <w:r>
              <w:rPr>
                <w:rFonts w:ascii="BalticaUzbek" w:hAnsi="BalticaUzbek"/>
                <w:noProof/>
                <w:sz w:val="22"/>
              </w:rPr>
              <w:t>Операциянинг давомийлиги (минут)</w:t>
            </w:r>
          </w:p>
        </w:tc>
      </w:tr>
      <w:tr w:rsidR="00324592" w:rsidTr="003D18E7">
        <w:tblPrEx>
          <w:tblCellMar>
            <w:top w:w="0" w:type="dxa"/>
            <w:bottom w:w="0" w:type="dxa"/>
          </w:tblCellMar>
        </w:tblPrEx>
        <w:tc>
          <w:tcPr>
            <w:tcW w:w="1511" w:type="dxa"/>
            <w:vAlign w:val="center"/>
          </w:tcPr>
          <w:p w:rsidR="00324592" w:rsidRDefault="00324592" w:rsidP="003D18E7">
            <w:pPr>
              <w:pStyle w:val="aa"/>
              <w:rPr>
                <w:rFonts w:ascii="BalticaUzbek" w:hAnsi="BalticaUzbek"/>
                <w:noProof/>
              </w:rPr>
            </w:pPr>
            <w:r>
              <w:rPr>
                <w:rFonts w:ascii="BalticaUzbek" w:hAnsi="BalticaUzbek"/>
                <w:noProof/>
              </w:rPr>
              <w:t>Йил давомида бажариладиган операциялар</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0,12</w:t>
            </w:r>
          </w:p>
          <w:p w:rsidR="00324592" w:rsidRDefault="00324592" w:rsidP="003D18E7">
            <w:pPr>
              <w:jc w:val="center"/>
              <w:rPr>
                <w:rFonts w:ascii="BalticaUzbek" w:hAnsi="BalticaUzbek"/>
                <w:noProof/>
                <w:sz w:val="22"/>
              </w:rPr>
            </w:pPr>
            <w:r>
              <w:rPr>
                <w:rFonts w:ascii="BalticaUzbek" w:hAnsi="BalticaUzbek"/>
                <w:noProof/>
                <w:sz w:val="22"/>
              </w:rPr>
              <w:t>камроқ</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0,12</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0,18</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0,3</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0,48</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0,72</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1,2</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2,1</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3,0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4,8</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7,2</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12,0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18,0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30,0</w:t>
            </w:r>
          </w:p>
        </w:tc>
      </w:tr>
      <w:tr w:rsidR="00324592" w:rsidTr="003D18E7">
        <w:tblPrEx>
          <w:tblCellMar>
            <w:top w:w="0" w:type="dxa"/>
            <w:bottom w:w="0" w:type="dxa"/>
          </w:tblCellMar>
        </w:tblPrEx>
        <w:tc>
          <w:tcPr>
            <w:tcW w:w="1511" w:type="dxa"/>
            <w:vAlign w:val="center"/>
          </w:tcPr>
          <w:p w:rsidR="00324592" w:rsidRDefault="00324592" w:rsidP="003D18E7">
            <w:pPr>
              <w:rPr>
                <w:rFonts w:ascii="BalticaUzbek" w:hAnsi="BalticaUzbek"/>
                <w:noProof/>
                <w:sz w:val="22"/>
              </w:rPr>
            </w:pPr>
            <w:r>
              <w:rPr>
                <w:rFonts w:ascii="BalticaUzbek" w:hAnsi="BalticaUzbek"/>
                <w:noProof/>
                <w:sz w:val="22"/>
              </w:rPr>
              <w:t>10000дан</w:t>
            </w:r>
          </w:p>
          <w:p w:rsidR="00324592" w:rsidRDefault="00324592" w:rsidP="003D18E7">
            <w:pPr>
              <w:rPr>
                <w:rFonts w:ascii="BalticaUzbek" w:hAnsi="BalticaUzbek"/>
                <w:noProof/>
                <w:sz w:val="22"/>
              </w:rPr>
            </w:pPr>
            <w:r>
              <w:rPr>
                <w:rFonts w:ascii="BalticaUzbek" w:hAnsi="BalticaUzbek"/>
                <w:noProof/>
                <w:sz w:val="22"/>
              </w:rPr>
              <w:t>ортиқроқ</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140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120</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100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80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60</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50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40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30</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25</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20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15</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12</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10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8</w:t>
            </w:r>
          </w:p>
        </w:tc>
      </w:tr>
      <w:tr w:rsidR="00324592" w:rsidTr="003D18E7">
        <w:tblPrEx>
          <w:tblCellMar>
            <w:top w:w="0" w:type="dxa"/>
            <w:bottom w:w="0" w:type="dxa"/>
          </w:tblCellMar>
        </w:tblPrEx>
        <w:tc>
          <w:tcPr>
            <w:tcW w:w="1511" w:type="dxa"/>
            <w:vAlign w:val="center"/>
          </w:tcPr>
          <w:p w:rsidR="00324592" w:rsidRDefault="00324592" w:rsidP="003D18E7">
            <w:pPr>
              <w:rPr>
                <w:rFonts w:ascii="BalticaUzbek" w:hAnsi="BalticaUzbek"/>
                <w:noProof/>
                <w:sz w:val="22"/>
              </w:rPr>
            </w:pPr>
            <w:r>
              <w:rPr>
                <w:rFonts w:ascii="BalticaUzbek" w:hAnsi="BalticaUzbek"/>
                <w:noProof/>
                <w:sz w:val="22"/>
              </w:rPr>
              <w:t>1000дан</w:t>
            </w:r>
          </w:p>
          <w:p w:rsidR="00324592" w:rsidRDefault="00324592" w:rsidP="003D18E7">
            <w:pPr>
              <w:rPr>
                <w:rFonts w:ascii="BalticaUzbek" w:hAnsi="BalticaUzbek"/>
                <w:noProof/>
                <w:sz w:val="22"/>
              </w:rPr>
            </w:pPr>
            <w:r>
              <w:rPr>
                <w:rFonts w:ascii="BalticaUzbek" w:hAnsi="BalticaUzbek"/>
                <w:noProof/>
                <w:sz w:val="22"/>
              </w:rPr>
              <w:t>10000гача</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80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60</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50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40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30</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25</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20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15</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12</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10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8</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6</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5</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4</w:t>
            </w:r>
          </w:p>
        </w:tc>
      </w:tr>
      <w:tr w:rsidR="00324592" w:rsidTr="003D18E7">
        <w:tblPrEx>
          <w:tblCellMar>
            <w:top w:w="0" w:type="dxa"/>
            <w:bottom w:w="0" w:type="dxa"/>
          </w:tblCellMar>
        </w:tblPrEx>
        <w:tc>
          <w:tcPr>
            <w:tcW w:w="1511" w:type="dxa"/>
            <w:vAlign w:val="center"/>
          </w:tcPr>
          <w:p w:rsidR="00324592" w:rsidRDefault="00324592" w:rsidP="003D18E7">
            <w:pPr>
              <w:rPr>
                <w:rFonts w:ascii="BalticaUzbek" w:hAnsi="BalticaUzbek"/>
                <w:noProof/>
                <w:sz w:val="22"/>
              </w:rPr>
            </w:pPr>
            <w:r>
              <w:rPr>
                <w:rFonts w:ascii="BalticaUzbek" w:hAnsi="BalticaUzbek"/>
                <w:noProof/>
                <w:sz w:val="22"/>
              </w:rPr>
              <w:t>1000дан камроқ</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60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50</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40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30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25</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20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15</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12</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10</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8</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6</w:t>
            </w:r>
          </w:p>
        </w:tc>
        <w:tc>
          <w:tcPr>
            <w:tcW w:w="580" w:type="dxa"/>
            <w:vAlign w:val="center"/>
          </w:tcPr>
          <w:p w:rsidR="00324592" w:rsidRDefault="00324592" w:rsidP="003D18E7">
            <w:pPr>
              <w:jc w:val="center"/>
              <w:rPr>
                <w:rFonts w:ascii="BalticaUzbek" w:hAnsi="BalticaUzbek"/>
                <w:noProof/>
                <w:sz w:val="22"/>
              </w:rPr>
            </w:pPr>
            <w:r>
              <w:rPr>
                <w:rFonts w:ascii="BalticaUzbek" w:hAnsi="BalticaUzbek"/>
                <w:noProof/>
                <w:sz w:val="22"/>
              </w:rPr>
              <w:t>5</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5</w:t>
            </w:r>
          </w:p>
        </w:tc>
        <w:tc>
          <w:tcPr>
            <w:tcW w:w="581" w:type="dxa"/>
            <w:vAlign w:val="center"/>
          </w:tcPr>
          <w:p w:rsidR="00324592" w:rsidRDefault="00324592" w:rsidP="003D18E7">
            <w:pPr>
              <w:jc w:val="center"/>
              <w:rPr>
                <w:rFonts w:ascii="BalticaUzbek" w:hAnsi="BalticaUzbek"/>
                <w:noProof/>
                <w:sz w:val="22"/>
              </w:rPr>
            </w:pPr>
            <w:r>
              <w:rPr>
                <w:rFonts w:ascii="BalticaUzbek" w:hAnsi="BalticaUzbek"/>
                <w:noProof/>
                <w:sz w:val="22"/>
              </w:rPr>
              <w:t>3</w:t>
            </w:r>
          </w:p>
        </w:tc>
      </w:tr>
    </w:tbl>
    <w:p w:rsidR="00324592" w:rsidRDefault="00324592" w:rsidP="00324592">
      <w:pPr>
        <w:ind w:firstLine="720"/>
        <w:jc w:val="center"/>
        <w:rPr>
          <w:rFonts w:ascii="BalticaUzbek" w:hAnsi="BalticaUzbek"/>
          <w:noProof/>
          <w:sz w:val="28"/>
        </w:rPr>
      </w:pPr>
    </w:p>
    <w:p w:rsidR="00324592" w:rsidRDefault="00324592" w:rsidP="00324592">
      <w:pPr>
        <w:ind w:firstLine="720"/>
        <w:jc w:val="both"/>
        <w:rPr>
          <w:rFonts w:ascii="BalticaUzbek" w:hAnsi="BalticaUzbek"/>
          <w:sz w:val="28"/>
        </w:rPr>
      </w:pPr>
      <w:r>
        <w:rPr>
          <w:rFonts w:ascii="BalticaUzbek" w:hAnsi="BalticaUzbek"/>
          <w:noProof/>
          <w:sz w:val="28"/>
        </w:rPr>
        <w:t>Хронометражни ўтказишга тайёргарлик кўриш босқичларидан яна бири, уни бевосита ўтказишни таъминловчи шарт-шароитни етарлича яратиб беришдир. Ҳақиқатда кузатиладиган иш жойида танланган ходим унумли ва самарали ишлаши ёки хизмат кўрсатиши учун унга зарур шарт-шароит яратилмас экан, хронометражни ўтказиш натижасида керакли ва ишончли маълумотларга эга бўлиш имкони бўлмайди.</w:t>
      </w:r>
    </w:p>
    <w:p w:rsidR="00324592" w:rsidRDefault="00324592" w:rsidP="00324592">
      <w:pPr>
        <w:ind w:firstLine="720"/>
        <w:jc w:val="both"/>
        <w:rPr>
          <w:rFonts w:ascii="BalticaUzbek" w:hAnsi="BalticaUzbek"/>
          <w:sz w:val="28"/>
        </w:rPr>
      </w:pPr>
    </w:p>
    <w:p w:rsidR="00324592" w:rsidRDefault="00324592" w:rsidP="00324592">
      <w:pPr>
        <w:jc w:val="center"/>
        <w:rPr>
          <w:rFonts w:ascii="BalticaUzbek" w:hAnsi="BalticaUzbek"/>
          <w:b/>
          <w:noProof/>
          <w:sz w:val="28"/>
        </w:rPr>
      </w:pPr>
      <w:r>
        <w:rPr>
          <w:rFonts w:ascii="BalticaUzbek" w:hAnsi="BalticaUzbek"/>
          <w:b/>
          <w:noProof/>
          <w:sz w:val="28"/>
        </w:rPr>
        <w:t>10.3. Хронометражни ўтказишни ташкил этиш ва у орқали олинган маълумотларга ишлов бериш</w:t>
      </w:r>
    </w:p>
    <w:p w:rsidR="00324592" w:rsidRDefault="00324592" w:rsidP="00324592">
      <w:pPr>
        <w:ind w:firstLine="720"/>
        <w:jc w:val="center"/>
        <w:rPr>
          <w:rFonts w:ascii="BalticaUzbek" w:hAnsi="BalticaUzbek"/>
          <w:b/>
          <w:noProof/>
          <w:sz w:val="28"/>
        </w:rPr>
      </w:pPr>
    </w:p>
    <w:p w:rsidR="00324592" w:rsidRDefault="00324592" w:rsidP="00324592">
      <w:pPr>
        <w:pStyle w:val="23"/>
        <w:rPr>
          <w:rFonts w:ascii="BalticaUzbek" w:hAnsi="BalticaUzbek"/>
          <w:noProof/>
        </w:rPr>
      </w:pPr>
      <w:r>
        <w:rPr>
          <w:rFonts w:ascii="BalticaUzbek" w:hAnsi="BalticaUzbek"/>
          <w:noProof/>
        </w:rPr>
        <w:t>Ходимлар хронометражга онгли равишда ишлаш билан жавоб беришлари учун уларга хронометраж нима эканлигини, нима мақсадда ва қандай қилиб ўтказилишини тушунтириш керак.</w:t>
      </w:r>
    </w:p>
    <w:p w:rsidR="00324592" w:rsidRDefault="00324592" w:rsidP="00324592">
      <w:pPr>
        <w:ind w:firstLine="720"/>
        <w:jc w:val="both"/>
        <w:rPr>
          <w:rFonts w:ascii="BalticaUzbek" w:hAnsi="BalticaUzbek"/>
          <w:noProof/>
          <w:sz w:val="28"/>
        </w:rPr>
      </w:pPr>
      <w:r>
        <w:rPr>
          <w:rFonts w:ascii="BalticaUzbek" w:hAnsi="BalticaUzbek"/>
          <w:noProof/>
          <w:sz w:val="28"/>
        </w:rPr>
        <w:t xml:space="preserve">Мисолимизда хронометраж ўтказишни ташкил этиш учун танланган операция </w:t>
      </w:r>
      <w:r>
        <w:rPr>
          <w:rFonts w:ascii="BalticaUzbek" w:hAnsi="BalticaUzbek"/>
          <w:b/>
          <w:noProof/>
          <w:sz w:val="28"/>
        </w:rPr>
        <w:t>«</w:t>
      </w:r>
      <w:r>
        <w:rPr>
          <w:rFonts w:ascii="BalticaUzbek" w:hAnsi="BalticaUzbek"/>
          <w:noProof/>
          <w:sz w:val="28"/>
        </w:rPr>
        <w:t>Харид қилинган, пойабзални мижозга топшириш».</w:t>
      </w:r>
    </w:p>
    <w:p w:rsidR="00324592" w:rsidRDefault="00324592" w:rsidP="00324592">
      <w:pPr>
        <w:ind w:firstLine="720"/>
        <w:jc w:val="both"/>
        <w:rPr>
          <w:rFonts w:ascii="BalticaUzbek" w:hAnsi="BalticaUzbek"/>
          <w:noProof/>
          <w:sz w:val="28"/>
        </w:rPr>
      </w:pPr>
    </w:p>
    <w:p w:rsidR="00324592" w:rsidRDefault="00324592" w:rsidP="00324592">
      <w:pPr>
        <w:ind w:firstLine="720"/>
        <w:jc w:val="both"/>
        <w:rPr>
          <w:rFonts w:ascii="BalticaUzbek" w:hAnsi="BalticaUzbek"/>
          <w:noProof/>
          <w:sz w:val="28"/>
        </w:rPr>
        <w:sectPr w:rsidR="00324592">
          <w:footnotePr>
            <w:numRestart w:val="eachPage"/>
          </w:footnotePr>
          <w:pgSz w:w="11907" w:h="16840" w:code="9"/>
          <w:pgMar w:top="1418" w:right="851" w:bottom="1418" w:left="1701" w:header="720" w:footer="720" w:gutter="0"/>
          <w:cols w:space="720"/>
        </w:sectPr>
      </w:pPr>
    </w:p>
    <w:p w:rsidR="00324592" w:rsidRDefault="00324592" w:rsidP="00324592">
      <w:pPr>
        <w:jc w:val="right"/>
        <w:rPr>
          <w:rFonts w:ascii="BalticaUzbek" w:hAnsi="BalticaUzbek"/>
          <w:sz w:val="28"/>
        </w:rPr>
      </w:pPr>
      <w:r>
        <w:rPr>
          <w:rFonts w:ascii="BalticaUzbek" w:hAnsi="BalticaUzbek"/>
          <w:sz w:val="28"/>
        </w:rPr>
        <w:lastRenderedPageBreak/>
        <w:t>19-жадвал</w:t>
      </w:r>
    </w:p>
    <w:p w:rsidR="00324592" w:rsidRDefault="00324592" w:rsidP="00324592">
      <w:pPr>
        <w:jc w:val="center"/>
        <w:rPr>
          <w:rFonts w:ascii="BalticaUzbek" w:hAnsi="BalticaUzbek"/>
          <w:b/>
          <w:sz w:val="28"/>
        </w:rPr>
      </w:pPr>
      <w:r>
        <w:rPr>
          <w:rFonts w:ascii="BalticaUzbek" w:hAnsi="BalticaUzbek"/>
          <w:b/>
          <w:sz w:val="28"/>
        </w:rPr>
        <w:t>Хронометраж кузатув варақасининг – хронокартанинг ички томони</w:t>
      </w:r>
    </w:p>
    <w:p w:rsidR="00324592" w:rsidRDefault="00324592" w:rsidP="00324592">
      <w:pPr>
        <w:ind w:firstLine="720"/>
        <w:jc w:val="both"/>
        <w:rPr>
          <w:rFonts w:ascii="BalticaUzbek" w:hAnsi="BalticaUzbek"/>
        </w:rPr>
      </w:pPr>
    </w:p>
    <w:tbl>
      <w:tblPr>
        <w:tblW w:w="0" w:type="auto"/>
        <w:tblInd w:w="-459" w:type="dxa"/>
        <w:tblLayout w:type="fixed"/>
        <w:tblLook w:val="0000" w:firstRow="0" w:lastRow="0" w:firstColumn="0" w:lastColumn="0" w:noHBand="0" w:noVBand="0"/>
      </w:tblPr>
      <w:tblGrid>
        <w:gridCol w:w="283"/>
        <w:gridCol w:w="1418"/>
        <w:gridCol w:w="1276"/>
        <w:gridCol w:w="810"/>
        <w:gridCol w:w="700"/>
        <w:gridCol w:w="758"/>
        <w:gridCol w:w="567"/>
        <w:gridCol w:w="567"/>
        <w:gridCol w:w="709"/>
        <w:gridCol w:w="709"/>
        <w:gridCol w:w="708"/>
        <w:gridCol w:w="709"/>
        <w:gridCol w:w="709"/>
        <w:gridCol w:w="567"/>
        <w:gridCol w:w="709"/>
        <w:gridCol w:w="708"/>
        <w:gridCol w:w="709"/>
        <w:gridCol w:w="709"/>
        <w:gridCol w:w="567"/>
        <w:gridCol w:w="567"/>
        <w:gridCol w:w="850"/>
      </w:tblGrid>
      <w:tr w:rsidR="00324592" w:rsidTr="003D18E7">
        <w:tblPrEx>
          <w:tblCellMar>
            <w:top w:w="0" w:type="dxa"/>
            <w:bottom w:w="0" w:type="dxa"/>
          </w:tblCellMar>
        </w:tblPrEx>
        <w:trPr>
          <w:cantSplit/>
          <w:trHeight w:val="978"/>
        </w:trPr>
        <w:tc>
          <w:tcPr>
            <w:tcW w:w="283" w:type="dxa"/>
            <w:vMerge w:val="restart"/>
            <w:tcBorders>
              <w:top w:val="single" w:sz="6" w:space="0" w:color="auto"/>
              <w:left w:val="single" w:sz="12" w:space="0" w:color="auto"/>
              <w:bottom w:val="nil"/>
              <w:right w:val="single" w:sz="6" w:space="0" w:color="auto"/>
            </w:tcBorders>
            <w:textDirection w:val="btLr"/>
          </w:tcPr>
          <w:p w:rsidR="00324592" w:rsidRDefault="00324592" w:rsidP="003D18E7">
            <w:pPr>
              <w:ind w:left="113" w:right="113"/>
              <w:jc w:val="both"/>
              <w:rPr>
                <w:rFonts w:ascii="BalticaUzbek" w:hAnsi="BalticaUzbek"/>
                <w:noProof/>
                <w:sz w:val="18"/>
              </w:rPr>
            </w:pPr>
            <w:r>
              <w:rPr>
                <w:rFonts w:ascii="BalticaUzbek" w:hAnsi="BalticaUzbek"/>
                <w:noProof/>
                <w:sz w:val="18"/>
              </w:rPr>
              <w:t>Тартиб рақами</w:t>
            </w:r>
          </w:p>
        </w:tc>
        <w:tc>
          <w:tcPr>
            <w:tcW w:w="1418" w:type="dxa"/>
            <w:vMerge w:val="restart"/>
            <w:tcBorders>
              <w:top w:val="single" w:sz="6" w:space="0" w:color="auto"/>
              <w:left w:val="single" w:sz="6" w:space="0" w:color="auto"/>
              <w:bottom w:val="nil"/>
              <w:right w:val="single" w:sz="6" w:space="0" w:color="auto"/>
            </w:tcBorders>
            <w:vAlign w:val="center"/>
          </w:tcPr>
          <w:p w:rsidR="00324592" w:rsidRDefault="00324592" w:rsidP="003D18E7">
            <w:pPr>
              <w:jc w:val="center"/>
              <w:rPr>
                <w:rFonts w:ascii="BalticaUzbek" w:hAnsi="BalticaUzbek"/>
                <w:noProof/>
                <w:sz w:val="16"/>
              </w:rPr>
            </w:pPr>
            <w:r>
              <w:rPr>
                <w:rFonts w:ascii="BalticaUzbek" w:hAnsi="BalticaUzbek"/>
                <w:noProof/>
                <w:sz w:val="16"/>
              </w:rPr>
              <w:t>Операция элементларининг номи</w:t>
            </w:r>
          </w:p>
        </w:tc>
        <w:tc>
          <w:tcPr>
            <w:tcW w:w="1276" w:type="dxa"/>
            <w:vMerge w:val="restart"/>
            <w:tcBorders>
              <w:top w:val="single" w:sz="6" w:space="0" w:color="auto"/>
              <w:left w:val="single" w:sz="6" w:space="0" w:color="auto"/>
              <w:bottom w:val="nil"/>
              <w:right w:val="single" w:sz="6" w:space="0" w:color="auto"/>
            </w:tcBorders>
            <w:vAlign w:val="center"/>
          </w:tcPr>
          <w:p w:rsidR="00324592" w:rsidRDefault="00324592" w:rsidP="003D18E7">
            <w:pPr>
              <w:jc w:val="center"/>
              <w:rPr>
                <w:rFonts w:ascii="BalticaUzbek" w:hAnsi="BalticaUzbek"/>
                <w:noProof/>
                <w:sz w:val="16"/>
              </w:rPr>
            </w:pPr>
            <w:r>
              <w:rPr>
                <w:rFonts w:ascii="BalticaUzbek" w:hAnsi="BalticaUzbek"/>
                <w:noProof/>
                <w:sz w:val="16"/>
              </w:rPr>
              <w:t>Фиксаж нуқталари</w:t>
            </w:r>
          </w:p>
        </w:tc>
        <w:tc>
          <w:tcPr>
            <w:tcW w:w="810" w:type="dxa"/>
            <w:vMerge w:val="restart"/>
            <w:tcBorders>
              <w:top w:val="single" w:sz="6" w:space="0" w:color="auto"/>
              <w:left w:val="single" w:sz="6" w:space="0" w:color="auto"/>
              <w:bottom w:val="nil"/>
              <w:right w:val="single" w:sz="6" w:space="0" w:color="auto"/>
            </w:tcBorders>
            <w:vAlign w:val="center"/>
          </w:tcPr>
          <w:p w:rsidR="00324592" w:rsidRDefault="00324592" w:rsidP="003D18E7">
            <w:pPr>
              <w:jc w:val="center"/>
              <w:rPr>
                <w:rFonts w:ascii="BalticaUzbek" w:hAnsi="BalticaUzbek"/>
                <w:noProof/>
                <w:sz w:val="16"/>
              </w:rPr>
            </w:pPr>
            <w:r>
              <w:rPr>
                <w:rFonts w:ascii="BalticaUzbek" w:hAnsi="BalticaUzbek"/>
                <w:noProof/>
                <w:sz w:val="16"/>
              </w:rPr>
              <w:t>Ж-жорий вақт,       Д-</w:t>
            </w:r>
          </w:p>
          <w:p w:rsidR="00324592" w:rsidRDefault="00324592" w:rsidP="003D18E7">
            <w:pPr>
              <w:jc w:val="center"/>
              <w:rPr>
                <w:rFonts w:ascii="BalticaUzbek" w:hAnsi="BalticaUzbek"/>
                <w:noProof/>
                <w:sz w:val="16"/>
              </w:rPr>
            </w:pPr>
            <w:r>
              <w:rPr>
                <w:rFonts w:ascii="BalticaUzbek" w:hAnsi="BalticaUzbek"/>
                <w:noProof/>
                <w:sz w:val="16"/>
              </w:rPr>
              <w:t>давомийлик</w:t>
            </w:r>
          </w:p>
        </w:tc>
        <w:tc>
          <w:tcPr>
            <w:tcW w:w="6703" w:type="dxa"/>
            <w:gridSpan w:val="10"/>
            <w:vMerge w:val="restart"/>
            <w:tcBorders>
              <w:top w:val="single" w:sz="6" w:space="0" w:color="auto"/>
              <w:left w:val="single" w:sz="6" w:space="0" w:color="auto"/>
              <w:bottom w:val="nil"/>
              <w:right w:val="single" w:sz="6" w:space="0" w:color="auto"/>
            </w:tcBorders>
            <w:vAlign w:val="center"/>
          </w:tcPr>
          <w:p w:rsidR="00324592" w:rsidRDefault="00324592" w:rsidP="003D18E7">
            <w:pPr>
              <w:jc w:val="center"/>
              <w:rPr>
                <w:rFonts w:ascii="BalticaUzbek" w:hAnsi="BalticaUzbek"/>
                <w:noProof/>
                <w:sz w:val="16"/>
              </w:rPr>
            </w:pPr>
          </w:p>
          <w:p w:rsidR="00324592" w:rsidRDefault="00324592" w:rsidP="003D18E7">
            <w:pPr>
              <w:jc w:val="center"/>
              <w:rPr>
                <w:rFonts w:ascii="BalticaUzbek" w:hAnsi="BalticaUzbek"/>
                <w:noProof/>
                <w:sz w:val="16"/>
              </w:rPr>
            </w:pPr>
          </w:p>
          <w:p w:rsidR="00324592" w:rsidRDefault="00324592" w:rsidP="003D18E7">
            <w:pPr>
              <w:jc w:val="center"/>
              <w:rPr>
                <w:rFonts w:ascii="BalticaUzbek" w:hAnsi="BalticaUzbek"/>
                <w:noProof/>
              </w:rPr>
            </w:pPr>
            <w:r>
              <w:rPr>
                <w:rFonts w:ascii="BalticaUzbek" w:hAnsi="BalticaUzbek"/>
                <w:noProof/>
              </w:rPr>
              <w:t>Кузатувнинг тартиб рақами</w:t>
            </w:r>
          </w:p>
          <w:p w:rsidR="00324592" w:rsidRDefault="00324592" w:rsidP="003D18E7">
            <w:pPr>
              <w:jc w:val="center"/>
              <w:rPr>
                <w:rFonts w:ascii="BalticaUzbek" w:hAnsi="BalticaUzbek"/>
                <w:noProof/>
                <w:sz w:val="16"/>
              </w:rPr>
            </w:pPr>
          </w:p>
          <w:p w:rsidR="00324592" w:rsidRDefault="00324592" w:rsidP="003D18E7">
            <w:pPr>
              <w:jc w:val="center"/>
              <w:rPr>
                <w:rFonts w:ascii="BalticaUzbek" w:hAnsi="BalticaUzbek"/>
                <w:noProof/>
                <w:sz w:val="16"/>
              </w:rPr>
            </w:pPr>
          </w:p>
          <w:p w:rsidR="00324592" w:rsidRDefault="00324592" w:rsidP="003D18E7">
            <w:pPr>
              <w:jc w:val="center"/>
              <w:rPr>
                <w:rFonts w:ascii="BalticaUzbek" w:hAnsi="BalticaUzbek"/>
                <w:noProof/>
                <w:sz w:val="16"/>
              </w:rPr>
            </w:pPr>
          </w:p>
          <w:p w:rsidR="00324592" w:rsidRDefault="00324592" w:rsidP="003D18E7">
            <w:pPr>
              <w:jc w:val="center"/>
              <w:rPr>
                <w:rFonts w:ascii="BalticaUzbek" w:hAnsi="BalticaUzbek"/>
                <w:noProof/>
                <w:sz w:val="16"/>
              </w:rPr>
            </w:pPr>
          </w:p>
          <w:p w:rsidR="00324592" w:rsidRDefault="00324592" w:rsidP="003D18E7">
            <w:pPr>
              <w:jc w:val="center"/>
              <w:rPr>
                <w:rFonts w:ascii="BalticaUzbek" w:hAnsi="BalticaUzbek"/>
                <w:noProof/>
                <w:sz w:val="16"/>
              </w:rPr>
            </w:pPr>
          </w:p>
          <w:p w:rsidR="00324592" w:rsidRDefault="00324592" w:rsidP="003D18E7">
            <w:pPr>
              <w:jc w:val="center"/>
              <w:rPr>
                <w:rFonts w:ascii="BalticaUzbek" w:hAnsi="BalticaUzbek"/>
                <w:noProof/>
                <w:sz w:val="16"/>
              </w:rPr>
            </w:pPr>
          </w:p>
          <w:p w:rsidR="00324592" w:rsidRDefault="00324592" w:rsidP="003D18E7">
            <w:pPr>
              <w:jc w:val="both"/>
              <w:rPr>
                <w:rFonts w:ascii="BalticaUzbek" w:hAnsi="BalticaUzbek"/>
                <w:noProof/>
                <w:sz w:val="16"/>
              </w:rPr>
            </w:pPr>
            <w:r>
              <w:rPr>
                <w:rFonts w:ascii="BalticaUzbek" w:hAnsi="BalticaUzbek"/>
                <w:sz w:val="16"/>
              </w:rPr>
              <w:t xml:space="preserve">       </w:t>
            </w:r>
            <w:r>
              <w:rPr>
                <w:rFonts w:ascii="BalticaUzbek" w:hAnsi="BalticaUzbek"/>
                <w:noProof/>
                <w:sz w:val="16"/>
              </w:rPr>
              <w:t xml:space="preserve">1         2      </w:t>
            </w:r>
            <w:r>
              <w:rPr>
                <w:rFonts w:ascii="BalticaUzbek" w:hAnsi="BalticaUzbek"/>
                <w:sz w:val="16"/>
              </w:rPr>
              <w:t xml:space="preserve">  </w:t>
            </w:r>
            <w:r>
              <w:rPr>
                <w:rFonts w:ascii="BalticaUzbek" w:hAnsi="BalticaUzbek"/>
                <w:noProof/>
                <w:sz w:val="16"/>
              </w:rPr>
              <w:t xml:space="preserve">3  </w:t>
            </w:r>
            <w:r>
              <w:rPr>
                <w:rFonts w:ascii="BalticaUzbek" w:hAnsi="BalticaUzbek"/>
                <w:sz w:val="16"/>
              </w:rPr>
              <w:t xml:space="preserve">       </w:t>
            </w:r>
            <w:r>
              <w:rPr>
                <w:rFonts w:ascii="BalticaUzbek" w:hAnsi="BalticaUzbek"/>
                <w:noProof/>
                <w:sz w:val="16"/>
              </w:rPr>
              <w:t>4         5           6           7            8          9          10</w:t>
            </w:r>
          </w:p>
        </w:tc>
        <w:tc>
          <w:tcPr>
            <w:tcW w:w="709" w:type="dxa"/>
            <w:vMerge w:val="restart"/>
            <w:tcBorders>
              <w:top w:val="single" w:sz="6" w:space="0" w:color="auto"/>
              <w:left w:val="single" w:sz="6" w:space="0" w:color="auto"/>
              <w:bottom w:val="nil"/>
              <w:right w:val="single" w:sz="6" w:space="0" w:color="auto"/>
            </w:tcBorders>
            <w:vAlign w:val="center"/>
          </w:tcPr>
          <w:p w:rsidR="00324592" w:rsidRDefault="00324592" w:rsidP="003D18E7">
            <w:pPr>
              <w:jc w:val="center"/>
              <w:rPr>
                <w:rFonts w:ascii="BalticaUzbek" w:hAnsi="BalticaUzbek"/>
                <w:noProof/>
                <w:sz w:val="16"/>
              </w:rPr>
            </w:pPr>
            <w:r>
              <w:rPr>
                <w:rFonts w:ascii="BalticaUzbek" w:hAnsi="BalticaUzbek"/>
                <w:noProof/>
                <w:sz w:val="16"/>
              </w:rPr>
              <w:t>Яроқ-ли куза-тувлар сони</w:t>
            </w:r>
          </w:p>
        </w:tc>
        <w:tc>
          <w:tcPr>
            <w:tcW w:w="708" w:type="dxa"/>
            <w:vMerge w:val="restart"/>
            <w:tcBorders>
              <w:top w:val="single" w:sz="6" w:space="0" w:color="auto"/>
              <w:left w:val="single" w:sz="6" w:space="0" w:color="auto"/>
              <w:bottom w:val="nil"/>
              <w:right w:val="single" w:sz="6" w:space="0" w:color="auto"/>
            </w:tcBorders>
            <w:vAlign w:val="center"/>
          </w:tcPr>
          <w:p w:rsidR="00324592" w:rsidRDefault="00324592" w:rsidP="003D18E7">
            <w:pPr>
              <w:jc w:val="center"/>
              <w:rPr>
                <w:rFonts w:ascii="BalticaUzbek" w:hAnsi="BalticaUzbek"/>
                <w:noProof/>
                <w:sz w:val="16"/>
              </w:rPr>
            </w:pPr>
            <w:r>
              <w:rPr>
                <w:rFonts w:ascii="BalticaUzbek" w:hAnsi="BalticaUzbek"/>
                <w:noProof/>
                <w:sz w:val="16"/>
              </w:rPr>
              <w:t>Даво-мий-</w:t>
            </w:r>
          </w:p>
          <w:p w:rsidR="00324592" w:rsidRDefault="00324592" w:rsidP="003D18E7">
            <w:pPr>
              <w:jc w:val="center"/>
              <w:rPr>
                <w:rFonts w:ascii="BalticaUzbek" w:hAnsi="BalticaUzbek"/>
                <w:noProof/>
                <w:sz w:val="16"/>
              </w:rPr>
            </w:pPr>
            <w:r>
              <w:rPr>
                <w:rFonts w:ascii="BalticaUzbek" w:hAnsi="BalticaUzbek"/>
                <w:noProof/>
                <w:sz w:val="16"/>
              </w:rPr>
              <w:t>лик йиғин-диси</w:t>
            </w:r>
          </w:p>
        </w:tc>
        <w:tc>
          <w:tcPr>
            <w:tcW w:w="709" w:type="dxa"/>
            <w:vMerge w:val="restart"/>
            <w:tcBorders>
              <w:top w:val="single" w:sz="6" w:space="0" w:color="auto"/>
              <w:left w:val="single" w:sz="6" w:space="0" w:color="auto"/>
              <w:bottom w:val="nil"/>
              <w:right w:val="single" w:sz="6" w:space="0" w:color="auto"/>
            </w:tcBorders>
            <w:vAlign w:val="center"/>
          </w:tcPr>
          <w:p w:rsidR="00324592" w:rsidRDefault="00324592" w:rsidP="003D18E7">
            <w:pPr>
              <w:jc w:val="center"/>
              <w:rPr>
                <w:rFonts w:ascii="BalticaUzbek" w:hAnsi="BalticaUzbek"/>
                <w:noProof/>
                <w:sz w:val="16"/>
              </w:rPr>
            </w:pPr>
            <w:r>
              <w:rPr>
                <w:rFonts w:ascii="BalticaUzbek" w:hAnsi="BalticaUzbek"/>
                <w:noProof/>
                <w:sz w:val="16"/>
              </w:rPr>
              <w:t>Ўртача даво-мий-лик</w:t>
            </w:r>
          </w:p>
        </w:tc>
        <w:tc>
          <w:tcPr>
            <w:tcW w:w="1276" w:type="dxa"/>
            <w:gridSpan w:val="2"/>
            <w:tcBorders>
              <w:top w:val="single" w:sz="6" w:space="0" w:color="auto"/>
              <w:left w:val="single" w:sz="6" w:space="0" w:color="auto"/>
              <w:bottom w:val="single" w:sz="6" w:space="0" w:color="auto"/>
              <w:right w:val="single" w:sz="6" w:space="0" w:color="auto"/>
            </w:tcBorders>
            <w:vAlign w:val="center"/>
          </w:tcPr>
          <w:p w:rsidR="00324592" w:rsidRDefault="00324592" w:rsidP="003D18E7">
            <w:pPr>
              <w:jc w:val="center"/>
              <w:rPr>
                <w:rFonts w:ascii="BalticaUzbek" w:hAnsi="BalticaUzbek"/>
                <w:sz w:val="16"/>
              </w:rPr>
            </w:pPr>
            <w:r>
              <w:rPr>
                <w:rFonts w:ascii="BalticaUzbek" w:hAnsi="BalticaUzbek"/>
                <w:noProof/>
                <w:sz w:val="16"/>
              </w:rPr>
              <w:t>Барқарорлик коэффициент-лар</w:t>
            </w:r>
            <w:r>
              <w:rPr>
                <w:rFonts w:ascii="BalticaUzbek" w:hAnsi="BalticaUzbek"/>
                <w:sz w:val="16"/>
              </w:rPr>
              <w:t>и</w:t>
            </w:r>
          </w:p>
          <w:p w:rsidR="00324592" w:rsidRDefault="00324592" w:rsidP="003D18E7">
            <w:pPr>
              <w:jc w:val="center"/>
              <w:rPr>
                <w:rFonts w:ascii="BalticaUzbek" w:hAnsi="BalticaUzbek"/>
                <w:noProof/>
                <w:sz w:val="16"/>
              </w:rPr>
            </w:pPr>
          </w:p>
        </w:tc>
        <w:tc>
          <w:tcPr>
            <w:tcW w:w="1417" w:type="dxa"/>
            <w:gridSpan w:val="2"/>
            <w:vMerge w:val="restart"/>
            <w:tcBorders>
              <w:top w:val="single" w:sz="6" w:space="0" w:color="auto"/>
              <w:left w:val="single" w:sz="6" w:space="0" w:color="auto"/>
              <w:bottom w:val="nil"/>
              <w:right w:val="single" w:sz="12" w:space="0" w:color="auto"/>
            </w:tcBorders>
            <w:vAlign w:val="center"/>
          </w:tcPr>
          <w:p w:rsidR="00324592" w:rsidRDefault="00324592" w:rsidP="003D18E7">
            <w:pPr>
              <w:jc w:val="center"/>
              <w:rPr>
                <w:rFonts w:ascii="BalticaUzbek" w:hAnsi="BalticaUzbek"/>
                <w:noProof/>
                <w:sz w:val="16"/>
              </w:rPr>
            </w:pPr>
            <w:r>
              <w:rPr>
                <w:rFonts w:ascii="BalticaUzbek" w:hAnsi="BalticaUzbek"/>
                <w:noProof/>
                <w:sz w:val="16"/>
              </w:rPr>
              <w:t>Операция элементлари вақт сарфига таъсир этувчи омиллар</w:t>
            </w:r>
          </w:p>
          <w:p w:rsidR="00324592" w:rsidRDefault="00324592" w:rsidP="003D18E7">
            <w:pPr>
              <w:jc w:val="center"/>
              <w:rPr>
                <w:rFonts w:ascii="BalticaUzbek" w:hAnsi="BalticaUzbek"/>
                <w:noProof/>
                <w:sz w:val="16"/>
              </w:rPr>
            </w:pPr>
          </w:p>
          <w:p w:rsidR="00324592" w:rsidRDefault="00324592" w:rsidP="003D18E7">
            <w:pPr>
              <w:jc w:val="center"/>
              <w:rPr>
                <w:rFonts w:ascii="BalticaUzbek" w:hAnsi="BalticaUzbek"/>
                <w:noProof/>
                <w:sz w:val="16"/>
              </w:rPr>
            </w:pPr>
          </w:p>
          <w:p w:rsidR="00324592" w:rsidRDefault="00324592" w:rsidP="003D18E7">
            <w:pPr>
              <w:jc w:val="center"/>
              <w:rPr>
                <w:rFonts w:ascii="BalticaUzbek" w:hAnsi="BalticaUzbek"/>
                <w:noProof/>
                <w:sz w:val="16"/>
              </w:rPr>
            </w:pPr>
          </w:p>
        </w:tc>
      </w:tr>
      <w:tr w:rsidR="00324592" w:rsidTr="003D18E7">
        <w:tblPrEx>
          <w:tblCellMar>
            <w:top w:w="0" w:type="dxa"/>
            <w:bottom w:w="0" w:type="dxa"/>
          </w:tblCellMar>
        </w:tblPrEx>
        <w:trPr>
          <w:cantSplit/>
          <w:trHeight w:val="678"/>
        </w:trPr>
        <w:tc>
          <w:tcPr>
            <w:tcW w:w="283" w:type="dxa"/>
            <w:vMerge/>
            <w:tcBorders>
              <w:left w:val="single" w:sz="12"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1418" w:type="dxa"/>
            <w:vMerge/>
            <w:tcBorders>
              <w:top w:val="nil"/>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1276" w:type="dxa"/>
            <w:vMerge/>
            <w:tcBorders>
              <w:top w:val="nil"/>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p>
        </w:tc>
        <w:tc>
          <w:tcPr>
            <w:tcW w:w="810" w:type="dxa"/>
            <w:vMerge/>
            <w:tcBorders>
              <w:top w:val="nil"/>
              <w:left w:val="single" w:sz="6" w:space="0" w:color="auto"/>
              <w:bottom w:val="single" w:sz="4" w:space="0" w:color="auto"/>
              <w:right w:val="single" w:sz="6" w:space="0" w:color="auto"/>
            </w:tcBorders>
          </w:tcPr>
          <w:p w:rsidR="00324592" w:rsidRDefault="00324592" w:rsidP="003D18E7">
            <w:pPr>
              <w:jc w:val="both"/>
              <w:rPr>
                <w:rFonts w:ascii="BalticaUzbek" w:hAnsi="BalticaUzbek"/>
                <w:noProof/>
                <w:sz w:val="16"/>
              </w:rPr>
            </w:pPr>
          </w:p>
        </w:tc>
        <w:tc>
          <w:tcPr>
            <w:tcW w:w="6703" w:type="dxa"/>
            <w:gridSpan w:val="10"/>
            <w:vMerge/>
            <w:tcBorders>
              <w:top w:val="nil"/>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p>
        </w:tc>
        <w:tc>
          <w:tcPr>
            <w:tcW w:w="709" w:type="dxa"/>
            <w:vMerge/>
            <w:tcBorders>
              <w:top w:val="nil"/>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708" w:type="dxa"/>
            <w:vMerge/>
            <w:tcBorders>
              <w:top w:val="nil"/>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709" w:type="dxa"/>
            <w:vMerge/>
            <w:tcBorders>
              <w:top w:val="nil"/>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709" w:type="dxa"/>
            <w:tcBorders>
              <w:top w:val="single" w:sz="6" w:space="0" w:color="auto"/>
              <w:left w:val="single" w:sz="6" w:space="0" w:color="auto"/>
              <w:bottom w:val="single" w:sz="6" w:space="0" w:color="auto"/>
              <w:right w:val="single" w:sz="6" w:space="0" w:color="auto"/>
            </w:tcBorders>
          </w:tcPr>
          <w:p w:rsidR="00324592" w:rsidRDefault="00324592" w:rsidP="003D18E7">
            <w:pPr>
              <w:jc w:val="both"/>
              <w:rPr>
                <w:rFonts w:ascii="BalticaUzbek" w:hAnsi="BalticaUzbek"/>
                <w:sz w:val="16"/>
              </w:rPr>
            </w:pPr>
            <w:r>
              <w:rPr>
                <w:rFonts w:ascii="BalticaUzbek" w:hAnsi="BalticaUzbek"/>
                <w:sz w:val="16"/>
              </w:rPr>
              <w:t>ҳақи</w:t>
            </w:r>
          </w:p>
          <w:p w:rsidR="00324592" w:rsidRDefault="00324592" w:rsidP="003D18E7">
            <w:pPr>
              <w:jc w:val="both"/>
              <w:rPr>
                <w:rFonts w:ascii="BalticaUzbek" w:hAnsi="BalticaUzbek"/>
                <w:noProof/>
                <w:sz w:val="16"/>
              </w:rPr>
            </w:pPr>
            <w:r>
              <w:rPr>
                <w:rFonts w:ascii="BalticaUzbek" w:hAnsi="BalticaUzbek"/>
                <w:sz w:val="16"/>
              </w:rPr>
              <w:t>қий</w:t>
            </w:r>
          </w:p>
        </w:tc>
        <w:tc>
          <w:tcPr>
            <w:tcW w:w="567" w:type="dxa"/>
            <w:tcBorders>
              <w:top w:val="single" w:sz="6" w:space="0" w:color="auto"/>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sz w:val="16"/>
              </w:rPr>
              <w:t>реж</w:t>
            </w:r>
            <w:r>
              <w:rPr>
                <w:rFonts w:ascii="BalticaUzbek" w:hAnsi="BalticaUzbek"/>
                <w:sz w:val="16"/>
              </w:rPr>
              <w:t>а</w:t>
            </w:r>
            <w:r>
              <w:rPr>
                <w:rFonts w:ascii="BalticaUzbek" w:hAnsi="BalticaUzbek"/>
                <w:sz w:val="16"/>
              </w:rPr>
              <w:t>лаш тирил           ган</w:t>
            </w:r>
          </w:p>
        </w:tc>
        <w:tc>
          <w:tcPr>
            <w:tcW w:w="1417" w:type="dxa"/>
            <w:gridSpan w:val="2"/>
            <w:vMerge/>
            <w:tcBorders>
              <w:top w:val="nil"/>
              <w:left w:val="single" w:sz="6" w:space="0" w:color="auto"/>
              <w:bottom w:val="single" w:sz="6" w:space="0" w:color="auto"/>
              <w:right w:val="single" w:sz="12" w:space="0" w:color="auto"/>
            </w:tcBorders>
          </w:tcPr>
          <w:p w:rsidR="00324592" w:rsidRDefault="00324592" w:rsidP="003D18E7">
            <w:pPr>
              <w:jc w:val="both"/>
              <w:rPr>
                <w:rFonts w:ascii="BalticaUzbek" w:hAnsi="BalticaUzbek"/>
                <w:noProof/>
                <w:sz w:val="16"/>
              </w:rPr>
            </w:pPr>
          </w:p>
        </w:tc>
      </w:tr>
      <w:tr w:rsidR="00324592" w:rsidTr="003D18E7">
        <w:tblPrEx>
          <w:tblCellMar>
            <w:top w:w="0" w:type="dxa"/>
            <w:bottom w:w="0" w:type="dxa"/>
          </w:tblCellMar>
        </w:tblPrEx>
        <w:trPr>
          <w:cantSplit/>
        </w:trPr>
        <w:tc>
          <w:tcPr>
            <w:tcW w:w="283" w:type="dxa"/>
            <w:vMerge w:val="restart"/>
            <w:tcBorders>
              <w:top w:val="single" w:sz="6" w:space="0" w:color="auto"/>
              <w:left w:val="single" w:sz="12"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1.</w:t>
            </w:r>
          </w:p>
        </w:tc>
        <w:tc>
          <w:tcPr>
            <w:tcW w:w="1418"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Мижоздан паттани олиб, уни маҳкамлаш</w:t>
            </w:r>
          </w:p>
        </w:tc>
        <w:tc>
          <w:tcPr>
            <w:tcW w:w="1276"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Мижозга қўл кўтарилиши.</w:t>
            </w:r>
          </w:p>
          <w:p w:rsidR="00324592" w:rsidRDefault="00324592" w:rsidP="003D18E7">
            <w:pPr>
              <w:jc w:val="both"/>
              <w:rPr>
                <w:rFonts w:ascii="BalticaUzbek" w:hAnsi="BalticaUzbek"/>
                <w:noProof/>
                <w:sz w:val="16"/>
              </w:rPr>
            </w:pPr>
            <w:r>
              <w:rPr>
                <w:rFonts w:ascii="BalticaUzbek" w:hAnsi="BalticaUzbek"/>
                <w:noProof/>
                <w:sz w:val="16"/>
              </w:rPr>
              <w:t>Маҳкамланган паттадан қўлнинг узил</w:t>
            </w:r>
            <w:r>
              <w:rPr>
                <w:rFonts w:ascii="BalticaUzbek" w:hAnsi="BalticaUzbek"/>
                <w:noProof/>
                <w:sz w:val="16"/>
              </w:rPr>
              <w:t>и</w:t>
            </w:r>
            <w:r>
              <w:rPr>
                <w:rFonts w:ascii="BalticaUzbek" w:hAnsi="BalticaUzbek"/>
                <w:noProof/>
                <w:sz w:val="16"/>
              </w:rPr>
              <w:t>ш</w:t>
            </w:r>
            <w:r>
              <w:rPr>
                <w:rFonts w:ascii="BalticaUzbek" w:hAnsi="BalticaUzbek"/>
                <w:sz w:val="16"/>
              </w:rPr>
              <w:t>и</w:t>
            </w:r>
          </w:p>
        </w:tc>
        <w:tc>
          <w:tcPr>
            <w:tcW w:w="810"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Ж</w:t>
            </w:r>
          </w:p>
        </w:tc>
        <w:tc>
          <w:tcPr>
            <w:tcW w:w="700"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24</w:t>
            </w:r>
          </w:p>
        </w:tc>
        <w:tc>
          <w:tcPr>
            <w:tcW w:w="758"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3-05</w:t>
            </w:r>
          </w:p>
        </w:tc>
        <w:tc>
          <w:tcPr>
            <w:tcW w:w="567"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5-55</w:t>
            </w:r>
          </w:p>
        </w:tc>
        <w:tc>
          <w:tcPr>
            <w:tcW w:w="567"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8-49</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11-27</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14-51</w:t>
            </w:r>
          </w:p>
        </w:tc>
        <w:tc>
          <w:tcPr>
            <w:tcW w:w="708"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16-45</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19-48</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22-40</w:t>
            </w:r>
          </w:p>
        </w:tc>
        <w:tc>
          <w:tcPr>
            <w:tcW w:w="567"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2523</w:t>
            </w:r>
          </w:p>
        </w:tc>
        <w:tc>
          <w:tcPr>
            <w:tcW w:w="709"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10</w:t>
            </w:r>
          </w:p>
        </w:tc>
        <w:tc>
          <w:tcPr>
            <w:tcW w:w="708"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259</w:t>
            </w:r>
          </w:p>
        </w:tc>
        <w:tc>
          <w:tcPr>
            <w:tcW w:w="709"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25,9</w:t>
            </w:r>
          </w:p>
        </w:tc>
        <w:tc>
          <w:tcPr>
            <w:tcW w:w="709"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1,36</w:t>
            </w:r>
            <w:r>
              <w:rPr>
                <w:rFonts w:ascii="BalticaUzbek" w:hAnsi="BalticaUzbek"/>
                <w:sz w:val="16"/>
              </w:rPr>
              <w:t xml:space="preserve">    </w:t>
            </w:r>
          </w:p>
        </w:tc>
        <w:tc>
          <w:tcPr>
            <w:tcW w:w="567"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sz w:val="16"/>
              </w:rPr>
              <w:t>2,3</w:t>
            </w:r>
          </w:p>
        </w:tc>
        <w:tc>
          <w:tcPr>
            <w:tcW w:w="567"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2,3</w:t>
            </w:r>
          </w:p>
        </w:tc>
        <w:tc>
          <w:tcPr>
            <w:tcW w:w="850" w:type="dxa"/>
            <w:vMerge w:val="restart"/>
            <w:tcBorders>
              <w:top w:val="single" w:sz="6" w:space="0" w:color="auto"/>
              <w:left w:val="single" w:sz="6" w:space="0" w:color="auto"/>
              <w:right w:val="single" w:sz="12" w:space="0" w:color="auto"/>
            </w:tcBorders>
          </w:tcPr>
          <w:p w:rsidR="00324592" w:rsidRDefault="00324592" w:rsidP="003D18E7">
            <w:pPr>
              <w:jc w:val="both"/>
              <w:rPr>
                <w:rFonts w:ascii="BalticaUzbek" w:hAnsi="BalticaUzbek"/>
                <w:noProof/>
                <w:sz w:val="14"/>
              </w:rPr>
            </w:pPr>
            <w:r>
              <w:rPr>
                <w:rFonts w:ascii="BalticaUzbek" w:hAnsi="BalticaUzbek"/>
                <w:noProof/>
                <w:sz w:val="14"/>
              </w:rPr>
              <w:t>Мижоз билан сотувчи ўртасида-ги масофа</w:t>
            </w:r>
          </w:p>
        </w:tc>
      </w:tr>
      <w:tr w:rsidR="00324592" w:rsidTr="003D18E7">
        <w:tblPrEx>
          <w:tblCellMar>
            <w:top w:w="0" w:type="dxa"/>
            <w:bottom w:w="0" w:type="dxa"/>
          </w:tblCellMar>
        </w:tblPrEx>
        <w:trPr>
          <w:cantSplit/>
          <w:trHeight w:val="731"/>
        </w:trPr>
        <w:tc>
          <w:tcPr>
            <w:tcW w:w="283" w:type="dxa"/>
            <w:vMerge/>
            <w:tcBorders>
              <w:left w:val="single" w:sz="12"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1418"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1276" w:type="dxa"/>
            <w:vMerge/>
            <w:tcBorders>
              <w:left w:val="single" w:sz="6" w:space="0" w:color="auto"/>
              <w:bottom w:val="single" w:sz="4" w:space="0" w:color="auto"/>
              <w:right w:val="single" w:sz="6" w:space="0" w:color="auto"/>
            </w:tcBorders>
          </w:tcPr>
          <w:p w:rsidR="00324592" w:rsidRDefault="00324592" w:rsidP="003D18E7">
            <w:pPr>
              <w:jc w:val="both"/>
              <w:rPr>
                <w:rFonts w:ascii="BalticaUzbek" w:hAnsi="BalticaUzbek"/>
                <w:noProof/>
                <w:sz w:val="16"/>
              </w:rPr>
            </w:pPr>
          </w:p>
        </w:tc>
        <w:tc>
          <w:tcPr>
            <w:tcW w:w="810"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Д</w:t>
            </w:r>
          </w:p>
        </w:tc>
        <w:tc>
          <w:tcPr>
            <w:tcW w:w="700"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24</w:t>
            </w:r>
          </w:p>
        </w:tc>
        <w:tc>
          <w:tcPr>
            <w:tcW w:w="758"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25</w:t>
            </w:r>
          </w:p>
        </w:tc>
        <w:tc>
          <w:tcPr>
            <w:tcW w:w="567"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28</w:t>
            </w: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noProof/>
                <w:sz w:val="16"/>
              </w:rPr>
            </w:pPr>
            <w:r>
              <w:rPr>
                <w:rFonts w:ascii="BalticaUzbek" w:hAnsi="BalticaUzbek"/>
                <w:sz w:val="16"/>
              </w:rPr>
              <w:t>-</w:t>
            </w:r>
          </w:p>
        </w:tc>
        <w:tc>
          <w:tcPr>
            <w:tcW w:w="567"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27</w:t>
            </w: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24</w:t>
            </w: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23</w:t>
            </w: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noProof/>
                <w:sz w:val="16"/>
              </w:rPr>
            </w:pPr>
            <w:r>
              <w:rPr>
                <w:rFonts w:ascii="BalticaUzbek" w:hAnsi="BalticaUzbek"/>
                <w:sz w:val="16"/>
              </w:rPr>
              <w:t>-</w:t>
            </w:r>
          </w:p>
        </w:tc>
        <w:tc>
          <w:tcPr>
            <w:tcW w:w="708"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26</w:t>
            </w: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30</w:t>
            </w: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30</w:t>
            </w: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noProof/>
                <w:sz w:val="16"/>
              </w:rPr>
            </w:pPr>
            <w:r>
              <w:rPr>
                <w:rFonts w:ascii="BalticaUzbek" w:hAnsi="BalticaUzbek"/>
                <w:sz w:val="16"/>
              </w:rPr>
              <w:t>-</w:t>
            </w:r>
          </w:p>
        </w:tc>
        <w:tc>
          <w:tcPr>
            <w:tcW w:w="567"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32</w:t>
            </w: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sz w:val="16"/>
              </w:rPr>
            </w:pPr>
          </w:p>
          <w:p w:rsidR="00324592" w:rsidRDefault="00324592" w:rsidP="003D18E7">
            <w:pPr>
              <w:jc w:val="center"/>
              <w:rPr>
                <w:rFonts w:ascii="BalticaUzbek" w:hAnsi="BalticaUzbek"/>
                <w:noProof/>
                <w:sz w:val="16"/>
              </w:rPr>
            </w:pPr>
            <w:r>
              <w:rPr>
                <w:rFonts w:ascii="BalticaUzbek" w:hAnsi="BalticaUzbek"/>
                <w:sz w:val="16"/>
              </w:rPr>
              <w:t>-</w:t>
            </w:r>
          </w:p>
        </w:tc>
        <w:tc>
          <w:tcPr>
            <w:tcW w:w="709"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708"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709"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709"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567"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sz w:val="16"/>
              </w:rPr>
            </w:pPr>
          </w:p>
        </w:tc>
        <w:tc>
          <w:tcPr>
            <w:tcW w:w="567"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850" w:type="dxa"/>
            <w:vMerge/>
            <w:tcBorders>
              <w:left w:val="single" w:sz="6" w:space="0" w:color="auto"/>
              <w:bottom w:val="single" w:sz="6" w:space="0" w:color="auto"/>
              <w:right w:val="single" w:sz="12" w:space="0" w:color="auto"/>
            </w:tcBorders>
          </w:tcPr>
          <w:p w:rsidR="00324592" w:rsidRDefault="00324592" w:rsidP="003D18E7">
            <w:pPr>
              <w:jc w:val="both"/>
              <w:rPr>
                <w:rFonts w:ascii="BalticaUzbek" w:hAnsi="BalticaUzbek"/>
                <w:noProof/>
                <w:sz w:val="14"/>
              </w:rPr>
            </w:pPr>
          </w:p>
        </w:tc>
      </w:tr>
      <w:tr w:rsidR="00324592" w:rsidTr="003D18E7">
        <w:tblPrEx>
          <w:tblCellMar>
            <w:top w:w="0" w:type="dxa"/>
            <w:bottom w:w="0" w:type="dxa"/>
          </w:tblCellMar>
        </w:tblPrEx>
        <w:trPr>
          <w:cantSplit/>
          <w:trHeight w:val="76"/>
        </w:trPr>
        <w:tc>
          <w:tcPr>
            <w:tcW w:w="283" w:type="dxa"/>
            <w:vMerge w:val="restart"/>
            <w:tcBorders>
              <w:top w:val="single" w:sz="6" w:space="0" w:color="auto"/>
              <w:left w:val="single" w:sz="12"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2.</w:t>
            </w:r>
          </w:p>
        </w:tc>
        <w:tc>
          <w:tcPr>
            <w:tcW w:w="1418"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Бўш қуттичани стол устига қўйиш</w:t>
            </w:r>
          </w:p>
        </w:tc>
        <w:tc>
          <w:tcPr>
            <w:tcW w:w="1276"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Қуттичанинг столга тегиши</w:t>
            </w:r>
          </w:p>
        </w:tc>
        <w:tc>
          <w:tcPr>
            <w:tcW w:w="810"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Ж</w:t>
            </w:r>
          </w:p>
        </w:tc>
        <w:tc>
          <w:tcPr>
            <w:tcW w:w="700"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37</w:t>
            </w:r>
          </w:p>
        </w:tc>
        <w:tc>
          <w:tcPr>
            <w:tcW w:w="758"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317</w:t>
            </w:r>
          </w:p>
          <w:p w:rsidR="00324592" w:rsidRDefault="00324592" w:rsidP="003D18E7">
            <w:pPr>
              <w:jc w:val="center"/>
              <w:rPr>
                <w:rFonts w:ascii="BalticaUzbek" w:hAnsi="BalticaUzbek"/>
                <w:noProof/>
                <w:sz w:val="16"/>
              </w:rPr>
            </w:pPr>
          </w:p>
        </w:tc>
        <w:tc>
          <w:tcPr>
            <w:tcW w:w="567"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615</w:t>
            </w:r>
          </w:p>
          <w:p w:rsidR="00324592" w:rsidRDefault="00324592" w:rsidP="003D18E7">
            <w:pPr>
              <w:jc w:val="center"/>
              <w:rPr>
                <w:rFonts w:ascii="BalticaUzbek" w:hAnsi="BalticaUzbek"/>
                <w:noProof/>
                <w:sz w:val="16"/>
              </w:rPr>
            </w:pPr>
          </w:p>
        </w:tc>
        <w:tc>
          <w:tcPr>
            <w:tcW w:w="567"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859</w:t>
            </w:r>
          </w:p>
          <w:p w:rsidR="00324592" w:rsidRDefault="00324592" w:rsidP="003D18E7">
            <w:pPr>
              <w:jc w:val="center"/>
              <w:rPr>
                <w:rFonts w:ascii="BalticaUzbek" w:hAnsi="BalticaUzbek"/>
                <w:noProof/>
                <w:sz w:val="16"/>
              </w:rPr>
            </w:pPr>
          </w:p>
        </w:tc>
        <w:tc>
          <w:tcPr>
            <w:tcW w:w="709"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1138</w:t>
            </w:r>
          </w:p>
          <w:p w:rsidR="00324592" w:rsidRDefault="00324592" w:rsidP="003D18E7">
            <w:pPr>
              <w:jc w:val="center"/>
              <w:rPr>
                <w:rFonts w:ascii="BalticaUzbek" w:hAnsi="BalticaUzbek"/>
                <w:noProof/>
                <w:sz w:val="16"/>
              </w:rPr>
            </w:pPr>
          </w:p>
        </w:tc>
        <w:tc>
          <w:tcPr>
            <w:tcW w:w="709"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1413</w:t>
            </w:r>
          </w:p>
          <w:p w:rsidR="00324592" w:rsidRDefault="00324592" w:rsidP="003D18E7">
            <w:pPr>
              <w:jc w:val="center"/>
              <w:rPr>
                <w:rFonts w:ascii="BalticaUzbek" w:hAnsi="BalticaUzbek"/>
                <w:noProof/>
                <w:sz w:val="16"/>
              </w:rPr>
            </w:pPr>
          </w:p>
        </w:tc>
        <w:tc>
          <w:tcPr>
            <w:tcW w:w="708"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1709</w:t>
            </w:r>
          </w:p>
          <w:p w:rsidR="00324592" w:rsidRDefault="00324592" w:rsidP="003D18E7">
            <w:pPr>
              <w:jc w:val="center"/>
              <w:rPr>
                <w:rFonts w:ascii="BalticaUzbek" w:hAnsi="BalticaUzbek"/>
                <w:noProof/>
                <w:sz w:val="16"/>
              </w:rPr>
            </w:pPr>
          </w:p>
        </w:tc>
        <w:tc>
          <w:tcPr>
            <w:tcW w:w="709"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2001</w:t>
            </w:r>
          </w:p>
          <w:p w:rsidR="00324592" w:rsidRDefault="00324592" w:rsidP="003D18E7">
            <w:pPr>
              <w:jc w:val="center"/>
              <w:rPr>
                <w:rFonts w:ascii="BalticaUzbek" w:hAnsi="BalticaUzbek"/>
                <w:noProof/>
                <w:sz w:val="16"/>
              </w:rPr>
            </w:pPr>
          </w:p>
        </w:tc>
        <w:tc>
          <w:tcPr>
            <w:tcW w:w="709"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2252</w:t>
            </w:r>
          </w:p>
          <w:p w:rsidR="00324592" w:rsidRDefault="00324592" w:rsidP="003D18E7">
            <w:pPr>
              <w:jc w:val="center"/>
              <w:rPr>
                <w:rFonts w:ascii="BalticaUzbek" w:hAnsi="BalticaUzbek"/>
                <w:noProof/>
                <w:sz w:val="16"/>
              </w:rPr>
            </w:pPr>
          </w:p>
        </w:tc>
        <w:tc>
          <w:tcPr>
            <w:tcW w:w="567"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2535</w:t>
            </w:r>
          </w:p>
          <w:p w:rsidR="00324592" w:rsidRDefault="00324592" w:rsidP="003D18E7">
            <w:pPr>
              <w:jc w:val="center"/>
              <w:rPr>
                <w:rFonts w:ascii="BalticaUzbek" w:hAnsi="BalticaUzbek"/>
                <w:noProof/>
                <w:sz w:val="16"/>
              </w:rPr>
            </w:pPr>
          </w:p>
        </w:tc>
        <w:tc>
          <w:tcPr>
            <w:tcW w:w="709"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8</w:t>
            </w:r>
          </w:p>
        </w:tc>
        <w:tc>
          <w:tcPr>
            <w:tcW w:w="708"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96</w:t>
            </w:r>
          </w:p>
        </w:tc>
        <w:tc>
          <w:tcPr>
            <w:tcW w:w="709"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12</w:t>
            </w:r>
          </w:p>
        </w:tc>
        <w:tc>
          <w:tcPr>
            <w:tcW w:w="709"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1,3</w:t>
            </w:r>
            <w:r>
              <w:rPr>
                <w:rFonts w:ascii="BalticaUzbek" w:hAnsi="BalticaUzbek"/>
                <w:sz w:val="16"/>
              </w:rPr>
              <w:t xml:space="preserve">      </w:t>
            </w:r>
          </w:p>
        </w:tc>
        <w:tc>
          <w:tcPr>
            <w:tcW w:w="567"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sz w:val="16"/>
              </w:rPr>
              <w:t>1,6</w:t>
            </w:r>
          </w:p>
        </w:tc>
        <w:tc>
          <w:tcPr>
            <w:tcW w:w="567"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1,6</w:t>
            </w:r>
          </w:p>
        </w:tc>
        <w:tc>
          <w:tcPr>
            <w:tcW w:w="850" w:type="dxa"/>
            <w:vMerge w:val="restart"/>
            <w:tcBorders>
              <w:top w:val="single" w:sz="6" w:space="0" w:color="auto"/>
              <w:left w:val="single" w:sz="6" w:space="0" w:color="auto"/>
              <w:right w:val="single" w:sz="12" w:space="0" w:color="auto"/>
            </w:tcBorders>
          </w:tcPr>
          <w:p w:rsidR="00324592" w:rsidRDefault="00324592" w:rsidP="003D18E7">
            <w:pPr>
              <w:jc w:val="both"/>
              <w:rPr>
                <w:rFonts w:ascii="BalticaUzbek" w:hAnsi="BalticaUzbek"/>
                <w:noProof/>
                <w:sz w:val="14"/>
              </w:rPr>
            </w:pPr>
            <w:r>
              <w:rPr>
                <w:rFonts w:ascii="BalticaUzbek" w:hAnsi="BalticaUzbek"/>
                <w:noProof/>
                <w:sz w:val="14"/>
              </w:rPr>
              <w:t>Сотувчи малакаси</w:t>
            </w:r>
          </w:p>
        </w:tc>
      </w:tr>
      <w:tr w:rsidR="00324592" w:rsidTr="003D18E7">
        <w:tblPrEx>
          <w:tblCellMar>
            <w:top w:w="0" w:type="dxa"/>
            <w:bottom w:w="0" w:type="dxa"/>
          </w:tblCellMar>
        </w:tblPrEx>
        <w:trPr>
          <w:cantSplit/>
          <w:trHeight w:val="233"/>
        </w:trPr>
        <w:tc>
          <w:tcPr>
            <w:tcW w:w="283" w:type="dxa"/>
            <w:vMerge/>
            <w:tcBorders>
              <w:left w:val="single" w:sz="12"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1418"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1276" w:type="dxa"/>
            <w:vMerge/>
            <w:tcBorders>
              <w:left w:val="single" w:sz="6" w:space="0" w:color="auto"/>
              <w:bottom w:val="single" w:sz="4" w:space="0" w:color="auto"/>
              <w:right w:val="single" w:sz="6" w:space="0" w:color="auto"/>
            </w:tcBorders>
          </w:tcPr>
          <w:p w:rsidR="00324592" w:rsidRDefault="00324592" w:rsidP="003D18E7">
            <w:pPr>
              <w:jc w:val="both"/>
              <w:rPr>
                <w:rFonts w:ascii="BalticaUzbek" w:hAnsi="BalticaUzbek"/>
                <w:noProof/>
                <w:sz w:val="16"/>
              </w:rPr>
            </w:pPr>
          </w:p>
        </w:tc>
        <w:tc>
          <w:tcPr>
            <w:tcW w:w="810" w:type="dxa"/>
            <w:tcBorders>
              <w:top w:val="single" w:sz="4"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Д</w:t>
            </w:r>
          </w:p>
        </w:tc>
        <w:tc>
          <w:tcPr>
            <w:tcW w:w="700"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13</w:t>
            </w:r>
          </w:p>
          <w:p w:rsidR="00324592" w:rsidRDefault="00324592" w:rsidP="003D18E7">
            <w:pPr>
              <w:jc w:val="center"/>
              <w:rPr>
                <w:rFonts w:ascii="BalticaUzbek" w:hAnsi="BalticaUzbek"/>
                <w:noProof/>
                <w:sz w:val="16"/>
              </w:rPr>
            </w:pPr>
            <w:r>
              <w:rPr>
                <w:rFonts w:ascii="BalticaUzbek" w:hAnsi="BalticaUzbek"/>
                <w:sz w:val="16"/>
              </w:rPr>
              <w:t>-</w:t>
            </w:r>
          </w:p>
        </w:tc>
        <w:tc>
          <w:tcPr>
            <w:tcW w:w="758"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12</w:t>
            </w:r>
          </w:p>
          <w:p w:rsidR="00324592" w:rsidRDefault="00324592" w:rsidP="003D18E7">
            <w:pPr>
              <w:jc w:val="center"/>
              <w:rPr>
                <w:rFonts w:ascii="BalticaUzbek" w:hAnsi="BalticaUzbek"/>
                <w:noProof/>
                <w:sz w:val="16"/>
              </w:rPr>
            </w:pPr>
            <w:r>
              <w:rPr>
                <w:rFonts w:ascii="BalticaUzbek" w:hAnsi="BalticaUzbek"/>
                <w:sz w:val="16"/>
              </w:rPr>
              <w:t>-</w:t>
            </w:r>
          </w:p>
        </w:tc>
        <w:tc>
          <w:tcPr>
            <w:tcW w:w="567"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20</w:t>
            </w:r>
          </w:p>
          <w:p w:rsidR="00324592" w:rsidRDefault="00324592" w:rsidP="003D18E7">
            <w:pPr>
              <w:jc w:val="center"/>
              <w:rPr>
                <w:rFonts w:ascii="BalticaUzbek" w:hAnsi="BalticaUzbek"/>
                <w:noProof/>
                <w:sz w:val="16"/>
              </w:rPr>
            </w:pPr>
            <w:r>
              <w:rPr>
                <w:rFonts w:ascii="BalticaUzbek" w:hAnsi="BalticaUzbek"/>
                <w:sz w:val="16"/>
              </w:rPr>
              <w:t>-</w:t>
            </w:r>
          </w:p>
        </w:tc>
        <w:tc>
          <w:tcPr>
            <w:tcW w:w="567"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10</w:t>
            </w: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12</w:t>
            </w: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24</w:t>
            </w:r>
          </w:p>
          <w:p w:rsidR="00324592" w:rsidRDefault="00324592" w:rsidP="003D18E7">
            <w:pPr>
              <w:jc w:val="center"/>
              <w:rPr>
                <w:rFonts w:ascii="BalticaUzbek" w:hAnsi="BalticaUzbek"/>
                <w:noProof/>
                <w:sz w:val="16"/>
              </w:rPr>
            </w:pPr>
            <w:r>
              <w:rPr>
                <w:rFonts w:ascii="BalticaUzbek" w:hAnsi="BalticaUzbek"/>
                <w:sz w:val="16"/>
              </w:rPr>
              <w:t>-</w:t>
            </w:r>
          </w:p>
        </w:tc>
        <w:tc>
          <w:tcPr>
            <w:tcW w:w="708"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13</w:t>
            </w: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13</w:t>
            </w: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12</w:t>
            </w:r>
          </w:p>
          <w:p w:rsidR="00324592" w:rsidRDefault="00324592" w:rsidP="003D18E7">
            <w:pPr>
              <w:jc w:val="center"/>
              <w:rPr>
                <w:rFonts w:ascii="BalticaUzbek" w:hAnsi="BalticaUzbek"/>
                <w:noProof/>
                <w:sz w:val="16"/>
              </w:rPr>
            </w:pPr>
            <w:r>
              <w:rPr>
                <w:rFonts w:ascii="BalticaUzbek" w:hAnsi="BalticaUzbek"/>
                <w:sz w:val="16"/>
              </w:rPr>
              <w:t>-</w:t>
            </w:r>
          </w:p>
        </w:tc>
        <w:tc>
          <w:tcPr>
            <w:tcW w:w="567"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12</w:t>
            </w:r>
          </w:p>
          <w:p w:rsidR="00324592" w:rsidRDefault="00324592" w:rsidP="003D18E7">
            <w:pPr>
              <w:jc w:val="center"/>
              <w:rPr>
                <w:rFonts w:ascii="BalticaUzbek" w:hAnsi="BalticaUzbek"/>
                <w:noProof/>
                <w:sz w:val="16"/>
              </w:rPr>
            </w:pPr>
            <w:r>
              <w:rPr>
                <w:rFonts w:ascii="BalticaUzbek" w:hAnsi="BalticaUzbek"/>
                <w:sz w:val="16"/>
              </w:rPr>
              <w:t>-</w:t>
            </w:r>
          </w:p>
        </w:tc>
        <w:tc>
          <w:tcPr>
            <w:tcW w:w="709"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708"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709"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709"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567"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sz w:val="16"/>
              </w:rPr>
            </w:pPr>
          </w:p>
        </w:tc>
        <w:tc>
          <w:tcPr>
            <w:tcW w:w="567"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850" w:type="dxa"/>
            <w:vMerge/>
            <w:tcBorders>
              <w:left w:val="single" w:sz="6" w:space="0" w:color="auto"/>
              <w:bottom w:val="single" w:sz="6" w:space="0" w:color="auto"/>
              <w:right w:val="single" w:sz="12" w:space="0" w:color="auto"/>
            </w:tcBorders>
          </w:tcPr>
          <w:p w:rsidR="00324592" w:rsidRDefault="00324592" w:rsidP="003D18E7">
            <w:pPr>
              <w:jc w:val="both"/>
              <w:rPr>
                <w:rFonts w:ascii="BalticaUzbek" w:hAnsi="BalticaUzbek"/>
                <w:noProof/>
                <w:sz w:val="14"/>
              </w:rPr>
            </w:pPr>
          </w:p>
        </w:tc>
      </w:tr>
      <w:tr w:rsidR="00324592" w:rsidTr="003D18E7">
        <w:tblPrEx>
          <w:tblCellMar>
            <w:top w:w="0" w:type="dxa"/>
            <w:bottom w:w="0" w:type="dxa"/>
          </w:tblCellMar>
        </w:tblPrEx>
        <w:trPr>
          <w:cantSplit/>
          <w:trHeight w:val="76"/>
        </w:trPr>
        <w:tc>
          <w:tcPr>
            <w:tcW w:w="283" w:type="dxa"/>
            <w:vMerge w:val="restart"/>
            <w:tcBorders>
              <w:top w:val="single" w:sz="6" w:space="0" w:color="auto"/>
              <w:left w:val="single" w:sz="12"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3.</w:t>
            </w:r>
          </w:p>
        </w:tc>
        <w:tc>
          <w:tcPr>
            <w:tcW w:w="1418"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Пойабзални олиб текшириб, қуттича ичига солиш</w:t>
            </w:r>
          </w:p>
        </w:tc>
        <w:tc>
          <w:tcPr>
            <w:tcW w:w="1276"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Жойлашган қуттичадан қўл узилиши</w:t>
            </w:r>
          </w:p>
        </w:tc>
        <w:tc>
          <w:tcPr>
            <w:tcW w:w="810" w:type="dxa"/>
            <w:tcBorders>
              <w:top w:val="single" w:sz="4"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Ж</w:t>
            </w:r>
          </w:p>
        </w:tc>
        <w:tc>
          <w:tcPr>
            <w:tcW w:w="700"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212</w:t>
            </w:r>
          </w:p>
        </w:tc>
        <w:tc>
          <w:tcPr>
            <w:tcW w:w="758"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455</w:t>
            </w:r>
          </w:p>
        </w:tc>
        <w:tc>
          <w:tcPr>
            <w:tcW w:w="567"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748</w:t>
            </w:r>
          </w:p>
        </w:tc>
        <w:tc>
          <w:tcPr>
            <w:tcW w:w="567"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1029</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1309</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1518</w:t>
            </w:r>
          </w:p>
        </w:tc>
        <w:tc>
          <w:tcPr>
            <w:tcW w:w="708"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1846</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2134</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2424</w:t>
            </w:r>
          </w:p>
        </w:tc>
        <w:tc>
          <w:tcPr>
            <w:tcW w:w="567" w:type="dxa"/>
            <w:tcBorders>
              <w:top w:val="single" w:sz="6" w:space="0" w:color="auto"/>
              <w:left w:val="single" w:sz="6" w:space="0" w:color="auto"/>
              <w:bottom w:val="single" w:sz="4" w:space="0" w:color="auto"/>
              <w:right w:val="single" w:sz="6" w:space="0" w:color="auto"/>
            </w:tcBorders>
          </w:tcPr>
          <w:p w:rsidR="00324592" w:rsidRDefault="00324592" w:rsidP="003D18E7">
            <w:pPr>
              <w:spacing w:line="360" w:lineRule="auto"/>
              <w:jc w:val="center"/>
              <w:rPr>
                <w:rFonts w:ascii="BalticaUzbek" w:hAnsi="BalticaUzbek"/>
                <w:noProof/>
                <w:sz w:val="16"/>
              </w:rPr>
            </w:pPr>
            <w:r>
              <w:rPr>
                <w:rFonts w:ascii="BalticaUzbek" w:hAnsi="BalticaUzbek"/>
                <w:noProof/>
                <w:sz w:val="16"/>
              </w:rPr>
              <w:t>2706</w:t>
            </w:r>
          </w:p>
        </w:tc>
        <w:tc>
          <w:tcPr>
            <w:tcW w:w="709"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10</w:t>
            </w:r>
          </w:p>
        </w:tc>
        <w:tc>
          <w:tcPr>
            <w:tcW w:w="708"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935</w:t>
            </w:r>
          </w:p>
        </w:tc>
        <w:tc>
          <w:tcPr>
            <w:tcW w:w="709"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93,5</w:t>
            </w:r>
          </w:p>
        </w:tc>
        <w:tc>
          <w:tcPr>
            <w:tcW w:w="709"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1,09</w:t>
            </w:r>
            <w:r>
              <w:rPr>
                <w:rFonts w:ascii="BalticaUzbek" w:hAnsi="BalticaUzbek"/>
                <w:sz w:val="16"/>
              </w:rPr>
              <w:t xml:space="preserve">    </w:t>
            </w:r>
          </w:p>
        </w:tc>
        <w:tc>
          <w:tcPr>
            <w:tcW w:w="567"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sz w:val="16"/>
              </w:rPr>
              <w:t>1,1</w:t>
            </w:r>
          </w:p>
        </w:tc>
        <w:tc>
          <w:tcPr>
            <w:tcW w:w="567"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1,1</w:t>
            </w:r>
          </w:p>
        </w:tc>
        <w:tc>
          <w:tcPr>
            <w:tcW w:w="850" w:type="dxa"/>
            <w:vMerge w:val="restart"/>
            <w:tcBorders>
              <w:top w:val="single" w:sz="6" w:space="0" w:color="auto"/>
              <w:left w:val="single" w:sz="6" w:space="0" w:color="auto"/>
              <w:right w:val="single" w:sz="12" w:space="0" w:color="auto"/>
            </w:tcBorders>
          </w:tcPr>
          <w:p w:rsidR="00324592" w:rsidRDefault="00324592" w:rsidP="003D18E7">
            <w:pPr>
              <w:jc w:val="both"/>
              <w:rPr>
                <w:rFonts w:ascii="BalticaUzbek" w:hAnsi="BalticaUzbek"/>
                <w:noProof/>
                <w:sz w:val="14"/>
              </w:rPr>
            </w:pPr>
            <w:r>
              <w:rPr>
                <w:rFonts w:ascii="BalticaUzbek" w:hAnsi="BalticaUzbek"/>
                <w:noProof/>
                <w:sz w:val="14"/>
              </w:rPr>
              <w:t>Сотувчи малакаси</w:t>
            </w:r>
          </w:p>
        </w:tc>
      </w:tr>
      <w:tr w:rsidR="00324592" w:rsidTr="003D18E7">
        <w:tblPrEx>
          <w:tblCellMar>
            <w:top w:w="0" w:type="dxa"/>
            <w:bottom w:w="0" w:type="dxa"/>
          </w:tblCellMar>
        </w:tblPrEx>
        <w:trPr>
          <w:cantSplit/>
          <w:trHeight w:val="435"/>
        </w:trPr>
        <w:tc>
          <w:tcPr>
            <w:tcW w:w="283" w:type="dxa"/>
            <w:vMerge/>
            <w:tcBorders>
              <w:left w:val="single" w:sz="12"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1418"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1276"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810"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Д</w:t>
            </w:r>
          </w:p>
        </w:tc>
        <w:tc>
          <w:tcPr>
            <w:tcW w:w="700"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95</w:t>
            </w:r>
          </w:p>
          <w:p w:rsidR="00324592" w:rsidRDefault="00324592" w:rsidP="003D18E7">
            <w:pPr>
              <w:jc w:val="center"/>
              <w:rPr>
                <w:rFonts w:ascii="BalticaUzbek" w:hAnsi="BalticaUzbek"/>
                <w:noProof/>
                <w:sz w:val="16"/>
              </w:rPr>
            </w:pPr>
            <w:r>
              <w:rPr>
                <w:rFonts w:ascii="BalticaUzbek" w:hAnsi="BalticaUzbek"/>
                <w:sz w:val="16"/>
              </w:rPr>
              <w:t>-</w:t>
            </w:r>
          </w:p>
        </w:tc>
        <w:tc>
          <w:tcPr>
            <w:tcW w:w="758"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98</w:t>
            </w:r>
          </w:p>
          <w:p w:rsidR="00324592" w:rsidRDefault="00324592" w:rsidP="003D18E7">
            <w:pPr>
              <w:jc w:val="center"/>
              <w:rPr>
                <w:rFonts w:ascii="BalticaUzbek" w:hAnsi="BalticaUzbek"/>
                <w:noProof/>
                <w:sz w:val="16"/>
              </w:rPr>
            </w:pPr>
            <w:r>
              <w:rPr>
                <w:rFonts w:ascii="BalticaUzbek" w:hAnsi="BalticaUzbek"/>
                <w:sz w:val="16"/>
              </w:rPr>
              <w:t>-</w:t>
            </w:r>
          </w:p>
        </w:tc>
        <w:tc>
          <w:tcPr>
            <w:tcW w:w="567"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93</w:t>
            </w:r>
          </w:p>
          <w:p w:rsidR="00324592" w:rsidRDefault="00324592" w:rsidP="003D18E7">
            <w:pPr>
              <w:jc w:val="center"/>
              <w:rPr>
                <w:rFonts w:ascii="BalticaUzbek" w:hAnsi="BalticaUzbek"/>
                <w:noProof/>
                <w:sz w:val="16"/>
              </w:rPr>
            </w:pPr>
            <w:r>
              <w:rPr>
                <w:rFonts w:ascii="BalticaUzbek" w:hAnsi="BalticaUzbek"/>
                <w:sz w:val="16"/>
              </w:rPr>
              <w:t>-</w:t>
            </w:r>
          </w:p>
        </w:tc>
        <w:tc>
          <w:tcPr>
            <w:tcW w:w="567"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90</w:t>
            </w: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91</w:t>
            </w: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95</w:t>
            </w:r>
          </w:p>
          <w:p w:rsidR="00324592" w:rsidRDefault="00324592" w:rsidP="003D18E7">
            <w:pPr>
              <w:jc w:val="center"/>
              <w:rPr>
                <w:rFonts w:ascii="BalticaUzbek" w:hAnsi="BalticaUzbek"/>
                <w:noProof/>
                <w:sz w:val="16"/>
              </w:rPr>
            </w:pPr>
            <w:r>
              <w:rPr>
                <w:rFonts w:ascii="BalticaUzbek" w:hAnsi="BalticaUzbek"/>
                <w:sz w:val="16"/>
              </w:rPr>
              <w:t>-</w:t>
            </w:r>
          </w:p>
        </w:tc>
        <w:tc>
          <w:tcPr>
            <w:tcW w:w="708"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97</w:t>
            </w: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93</w:t>
            </w: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92</w:t>
            </w:r>
          </w:p>
          <w:p w:rsidR="00324592" w:rsidRDefault="00324592" w:rsidP="003D18E7">
            <w:pPr>
              <w:jc w:val="center"/>
              <w:rPr>
                <w:rFonts w:ascii="BalticaUzbek" w:hAnsi="BalticaUzbek"/>
                <w:noProof/>
                <w:sz w:val="16"/>
              </w:rPr>
            </w:pPr>
            <w:r>
              <w:rPr>
                <w:rFonts w:ascii="BalticaUzbek" w:hAnsi="BalticaUzbek"/>
                <w:sz w:val="16"/>
              </w:rPr>
              <w:t>-</w:t>
            </w:r>
          </w:p>
        </w:tc>
        <w:tc>
          <w:tcPr>
            <w:tcW w:w="567"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sz w:val="16"/>
              </w:rPr>
              <w:t>91</w:t>
            </w:r>
          </w:p>
        </w:tc>
        <w:tc>
          <w:tcPr>
            <w:tcW w:w="709"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708"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709"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709"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567"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sz w:val="16"/>
              </w:rPr>
            </w:pPr>
          </w:p>
        </w:tc>
        <w:tc>
          <w:tcPr>
            <w:tcW w:w="567"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850" w:type="dxa"/>
            <w:vMerge/>
            <w:tcBorders>
              <w:left w:val="single" w:sz="6" w:space="0" w:color="auto"/>
              <w:bottom w:val="single" w:sz="6" w:space="0" w:color="auto"/>
              <w:right w:val="single" w:sz="12" w:space="0" w:color="auto"/>
            </w:tcBorders>
          </w:tcPr>
          <w:p w:rsidR="00324592" w:rsidRDefault="00324592" w:rsidP="003D18E7">
            <w:pPr>
              <w:jc w:val="both"/>
              <w:rPr>
                <w:rFonts w:ascii="BalticaUzbek" w:hAnsi="BalticaUzbek"/>
                <w:noProof/>
                <w:sz w:val="14"/>
              </w:rPr>
            </w:pPr>
          </w:p>
        </w:tc>
      </w:tr>
      <w:tr w:rsidR="00324592" w:rsidTr="003D18E7">
        <w:tblPrEx>
          <w:tblCellMar>
            <w:top w:w="0" w:type="dxa"/>
            <w:bottom w:w="0" w:type="dxa"/>
          </w:tblCellMar>
        </w:tblPrEx>
        <w:trPr>
          <w:cantSplit/>
          <w:trHeight w:val="279"/>
        </w:trPr>
        <w:tc>
          <w:tcPr>
            <w:tcW w:w="283" w:type="dxa"/>
            <w:vMerge w:val="restart"/>
            <w:tcBorders>
              <w:top w:val="single" w:sz="6" w:space="0" w:color="auto"/>
              <w:left w:val="single" w:sz="12"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4.</w:t>
            </w:r>
          </w:p>
        </w:tc>
        <w:tc>
          <w:tcPr>
            <w:tcW w:w="1418"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Қуттичанинг қапқоғини бекитиш</w:t>
            </w:r>
          </w:p>
        </w:tc>
        <w:tc>
          <w:tcPr>
            <w:tcW w:w="1276"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Қутти қапқоғидан қўл узилиши</w:t>
            </w:r>
          </w:p>
        </w:tc>
        <w:tc>
          <w:tcPr>
            <w:tcW w:w="810"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Ж</w:t>
            </w:r>
          </w:p>
        </w:tc>
        <w:tc>
          <w:tcPr>
            <w:tcW w:w="700"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219</w:t>
            </w:r>
          </w:p>
        </w:tc>
        <w:tc>
          <w:tcPr>
            <w:tcW w:w="758"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504</w:t>
            </w:r>
          </w:p>
        </w:tc>
        <w:tc>
          <w:tcPr>
            <w:tcW w:w="567"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756</w:t>
            </w:r>
          </w:p>
        </w:tc>
        <w:tc>
          <w:tcPr>
            <w:tcW w:w="567"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1038</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1316</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1558</w:t>
            </w:r>
          </w:p>
        </w:tc>
        <w:tc>
          <w:tcPr>
            <w:tcW w:w="708"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1854</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2142</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1433</w:t>
            </w:r>
          </w:p>
        </w:tc>
        <w:tc>
          <w:tcPr>
            <w:tcW w:w="567"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2713</w:t>
            </w:r>
          </w:p>
        </w:tc>
        <w:tc>
          <w:tcPr>
            <w:tcW w:w="709"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p>
        </w:tc>
        <w:tc>
          <w:tcPr>
            <w:tcW w:w="708"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82</w:t>
            </w:r>
          </w:p>
        </w:tc>
        <w:tc>
          <w:tcPr>
            <w:tcW w:w="709"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8,2</w:t>
            </w:r>
          </w:p>
        </w:tc>
        <w:tc>
          <w:tcPr>
            <w:tcW w:w="709"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1,43</w:t>
            </w:r>
            <w:r>
              <w:rPr>
                <w:rFonts w:ascii="BalticaUzbek" w:hAnsi="BalticaUzbek"/>
                <w:sz w:val="16"/>
              </w:rPr>
              <w:t xml:space="preserve">    </w:t>
            </w:r>
          </w:p>
        </w:tc>
        <w:tc>
          <w:tcPr>
            <w:tcW w:w="567"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sz w:val="16"/>
              </w:rPr>
              <w:t>2,0</w:t>
            </w:r>
          </w:p>
        </w:tc>
        <w:tc>
          <w:tcPr>
            <w:tcW w:w="567"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2,0</w:t>
            </w:r>
          </w:p>
        </w:tc>
        <w:tc>
          <w:tcPr>
            <w:tcW w:w="850" w:type="dxa"/>
            <w:vMerge w:val="restart"/>
            <w:tcBorders>
              <w:top w:val="single" w:sz="6" w:space="0" w:color="auto"/>
              <w:left w:val="single" w:sz="6" w:space="0" w:color="auto"/>
              <w:right w:val="single" w:sz="12" w:space="0" w:color="auto"/>
            </w:tcBorders>
          </w:tcPr>
          <w:p w:rsidR="00324592" w:rsidRDefault="00324592" w:rsidP="003D18E7">
            <w:pPr>
              <w:jc w:val="both"/>
              <w:rPr>
                <w:rFonts w:ascii="BalticaUzbek" w:hAnsi="BalticaUzbek"/>
                <w:noProof/>
                <w:sz w:val="14"/>
              </w:rPr>
            </w:pPr>
            <w:r>
              <w:rPr>
                <w:rFonts w:ascii="BalticaUzbek" w:hAnsi="BalticaUzbek"/>
                <w:noProof/>
                <w:sz w:val="14"/>
              </w:rPr>
              <w:t xml:space="preserve">Сотувчи </w:t>
            </w:r>
            <w:r>
              <w:rPr>
                <w:rFonts w:ascii="BalticaUzbek" w:hAnsi="BalticaUzbek"/>
                <w:sz w:val="14"/>
              </w:rPr>
              <w:t>мал</w:t>
            </w:r>
            <w:r>
              <w:rPr>
                <w:rFonts w:ascii="BalticaUzbek" w:hAnsi="BalticaUzbek"/>
                <w:sz w:val="14"/>
              </w:rPr>
              <w:t>а</w:t>
            </w:r>
            <w:r>
              <w:rPr>
                <w:rFonts w:ascii="BalticaUzbek" w:hAnsi="BalticaUzbek"/>
                <w:sz w:val="14"/>
              </w:rPr>
              <w:t>каси</w:t>
            </w:r>
          </w:p>
        </w:tc>
      </w:tr>
      <w:tr w:rsidR="00324592" w:rsidTr="003D18E7">
        <w:tblPrEx>
          <w:tblCellMar>
            <w:top w:w="0" w:type="dxa"/>
            <w:bottom w:w="0" w:type="dxa"/>
          </w:tblCellMar>
        </w:tblPrEx>
        <w:trPr>
          <w:cantSplit/>
          <w:trHeight w:val="284"/>
        </w:trPr>
        <w:tc>
          <w:tcPr>
            <w:tcW w:w="283" w:type="dxa"/>
            <w:vMerge/>
            <w:tcBorders>
              <w:left w:val="single" w:sz="12"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1418"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1276"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810"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Д</w:t>
            </w:r>
          </w:p>
        </w:tc>
        <w:tc>
          <w:tcPr>
            <w:tcW w:w="700"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7</w:t>
            </w:r>
          </w:p>
          <w:p w:rsidR="00324592" w:rsidRDefault="00324592" w:rsidP="003D18E7">
            <w:pPr>
              <w:jc w:val="center"/>
              <w:rPr>
                <w:rFonts w:ascii="BalticaUzbek" w:hAnsi="BalticaUzbek"/>
                <w:noProof/>
                <w:sz w:val="16"/>
              </w:rPr>
            </w:pPr>
            <w:r>
              <w:rPr>
                <w:rFonts w:ascii="BalticaUzbek" w:hAnsi="BalticaUzbek"/>
                <w:sz w:val="16"/>
              </w:rPr>
              <w:t>-</w:t>
            </w:r>
          </w:p>
        </w:tc>
        <w:tc>
          <w:tcPr>
            <w:tcW w:w="758"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9</w:t>
            </w:r>
          </w:p>
          <w:p w:rsidR="00324592" w:rsidRDefault="00324592" w:rsidP="003D18E7">
            <w:pPr>
              <w:jc w:val="center"/>
              <w:rPr>
                <w:rFonts w:ascii="BalticaUzbek" w:hAnsi="BalticaUzbek"/>
                <w:noProof/>
                <w:sz w:val="16"/>
              </w:rPr>
            </w:pPr>
            <w:r>
              <w:rPr>
                <w:rFonts w:ascii="BalticaUzbek" w:hAnsi="BalticaUzbek"/>
                <w:sz w:val="16"/>
              </w:rPr>
              <w:t>-</w:t>
            </w:r>
          </w:p>
        </w:tc>
        <w:tc>
          <w:tcPr>
            <w:tcW w:w="567"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8</w:t>
            </w:r>
          </w:p>
          <w:p w:rsidR="00324592" w:rsidRDefault="00324592" w:rsidP="003D18E7">
            <w:pPr>
              <w:jc w:val="center"/>
              <w:rPr>
                <w:rFonts w:ascii="BalticaUzbek" w:hAnsi="BalticaUzbek"/>
                <w:noProof/>
                <w:sz w:val="16"/>
              </w:rPr>
            </w:pPr>
            <w:r>
              <w:rPr>
                <w:rFonts w:ascii="BalticaUzbek" w:hAnsi="BalticaUzbek"/>
                <w:sz w:val="16"/>
              </w:rPr>
              <w:t>-</w:t>
            </w:r>
          </w:p>
        </w:tc>
        <w:tc>
          <w:tcPr>
            <w:tcW w:w="567"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9</w:t>
            </w: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7</w:t>
            </w: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10</w:t>
            </w:r>
          </w:p>
          <w:p w:rsidR="00324592" w:rsidRDefault="00324592" w:rsidP="003D18E7">
            <w:pPr>
              <w:jc w:val="center"/>
              <w:rPr>
                <w:rFonts w:ascii="BalticaUzbek" w:hAnsi="BalticaUzbek"/>
                <w:noProof/>
                <w:sz w:val="16"/>
              </w:rPr>
            </w:pPr>
            <w:r>
              <w:rPr>
                <w:rFonts w:ascii="BalticaUzbek" w:hAnsi="BalticaUzbek"/>
                <w:sz w:val="16"/>
              </w:rPr>
              <w:t>-</w:t>
            </w:r>
          </w:p>
        </w:tc>
        <w:tc>
          <w:tcPr>
            <w:tcW w:w="708"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8</w:t>
            </w: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8</w:t>
            </w:r>
          </w:p>
          <w:p w:rsidR="00324592" w:rsidRDefault="00324592" w:rsidP="003D18E7">
            <w:pPr>
              <w:jc w:val="center"/>
              <w:rPr>
                <w:rFonts w:ascii="BalticaUzbek" w:hAnsi="BalticaUzbek"/>
                <w:noProof/>
                <w:sz w:val="16"/>
              </w:rPr>
            </w:pPr>
            <w:r>
              <w:rPr>
                <w:rFonts w:ascii="BalticaUzbek" w:hAnsi="BalticaUzbek"/>
                <w:sz w:val="16"/>
              </w:rPr>
              <w:t>-</w:t>
            </w:r>
          </w:p>
        </w:tc>
        <w:tc>
          <w:tcPr>
            <w:tcW w:w="709"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9</w:t>
            </w:r>
          </w:p>
          <w:p w:rsidR="00324592" w:rsidRDefault="00324592" w:rsidP="003D18E7">
            <w:pPr>
              <w:jc w:val="center"/>
              <w:rPr>
                <w:rFonts w:ascii="BalticaUzbek" w:hAnsi="BalticaUzbek"/>
                <w:noProof/>
                <w:sz w:val="16"/>
              </w:rPr>
            </w:pPr>
            <w:r>
              <w:rPr>
                <w:rFonts w:ascii="BalticaUzbek" w:hAnsi="BalticaUzbek"/>
                <w:sz w:val="16"/>
              </w:rPr>
              <w:t>-</w:t>
            </w:r>
          </w:p>
        </w:tc>
        <w:tc>
          <w:tcPr>
            <w:tcW w:w="567" w:type="dxa"/>
            <w:tcBorders>
              <w:top w:val="single" w:sz="4" w:space="0" w:color="auto"/>
              <w:left w:val="single" w:sz="6" w:space="0" w:color="auto"/>
              <w:bottom w:val="single" w:sz="6" w:space="0" w:color="auto"/>
              <w:right w:val="single" w:sz="6" w:space="0" w:color="auto"/>
            </w:tcBorders>
          </w:tcPr>
          <w:p w:rsidR="00324592" w:rsidRDefault="00324592" w:rsidP="003D18E7">
            <w:pPr>
              <w:jc w:val="center"/>
              <w:rPr>
                <w:rFonts w:ascii="BalticaUzbek" w:hAnsi="BalticaUzbek"/>
                <w:sz w:val="16"/>
              </w:rPr>
            </w:pPr>
            <w:r>
              <w:rPr>
                <w:rFonts w:ascii="BalticaUzbek" w:hAnsi="BalticaUzbek"/>
                <w:noProof/>
                <w:sz w:val="16"/>
              </w:rPr>
              <w:t>7</w:t>
            </w:r>
          </w:p>
          <w:p w:rsidR="00324592" w:rsidRDefault="00324592" w:rsidP="003D18E7">
            <w:pPr>
              <w:jc w:val="center"/>
              <w:rPr>
                <w:rFonts w:ascii="BalticaUzbek" w:hAnsi="BalticaUzbek"/>
                <w:noProof/>
                <w:sz w:val="16"/>
              </w:rPr>
            </w:pPr>
            <w:r>
              <w:rPr>
                <w:rFonts w:ascii="BalticaUzbek" w:hAnsi="BalticaUzbek"/>
                <w:sz w:val="16"/>
              </w:rPr>
              <w:t>-</w:t>
            </w:r>
          </w:p>
        </w:tc>
        <w:tc>
          <w:tcPr>
            <w:tcW w:w="709"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708"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709"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709"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567"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sz w:val="16"/>
              </w:rPr>
            </w:pPr>
          </w:p>
        </w:tc>
        <w:tc>
          <w:tcPr>
            <w:tcW w:w="567" w:type="dxa"/>
            <w:vMerge/>
            <w:tcBorders>
              <w:left w:val="single" w:sz="6"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850" w:type="dxa"/>
            <w:vMerge/>
            <w:tcBorders>
              <w:left w:val="single" w:sz="6" w:space="0" w:color="auto"/>
              <w:bottom w:val="single" w:sz="6" w:space="0" w:color="auto"/>
              <w:right w:val="single" w:sz="12" w:space="0" w:color="auto"/>
            </w:tcBorders>
          </w:tcPr>
          <w:p w:rsidR="00324592" w:rsidRDefault="00324592" w:rsidP="003D18E7">
            <w:pPr>
              <w:jc w:val="both"/>
              <w:rPr>
                <w:rFonts w:ascii="BalticaUzbek" w:hAnsi="BalticaUzbek"/>
                <w:noProof/>
                <w:sz w:val="14"/>
              </w:rPr>
            </w:pPr>
          </w:p>
        </w:tc>
      </w:tr>
      <w:tr w:rsidR="00324592" w:rsidTr="003D18E7">
        <w:tblPrEx>
          <w:tblCellMar>
            <w:top w:w="0" w:type="dxa"/>
            <w:bottom w:w="0" w:type="dxa"/>
          </w:tblCellMar>
        </w:tblPrEx>
        <w:trPr>
          <w:cantSplit/>
          <w:trHeight w:val="383"/>
        </w:trPr>
        <w:tc>
          <w:tcPr>
            <w:tcW w:w="283" w:type="dxa"/>
            <w:vMerge w:val="restart"/>
            <w:tcBorders>
              <w:top w:val="single" w:sz="6" w:space="0" w:color="auto"/>
              <w:left w:val="single" w:sz="12"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5.</w:t>
            </w:r>
          </w:p>
        </w:tc>
        <w:tc>
          <w:tcPr>
            <w:tcW w:w="1418"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Қуттичани боғлаб, мижозга узатиш</w:t>
            </w:r>
          </w:p>
        </w:tc>
        <w:tc>
          <w:tcPr>
            <w:tcW w:w="1276"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Бойланган қуттини мижознинг қўлига тегиши</w:t>
            </w:r>
          </w:p>
        </w:tc>
        <w:tc>
          <w:tcPr>
            <w:tcW w:w="810"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Ж</w:t>
            </w:r>
          </w:p>
        </w:tc>
        <w:tc>
          <w:tcPr>
            <w:tcW w:w="700" w:type="dxa"/>
            <w:tcBorders>
              <w:top w:val="single" w:sz="6" w:space="0" w:color="auto"/>
              <w:left w:val="single" w:sz="6" w:space="0" w:color="auto"/>
              <w:bottom w:val="single" w:sz="4" w:space="0" w:color="auto"/>
              <w:right w:val="single" w:sz="6" w:space="0" w:color="auto"/>
            </w:tcBorders>
          </w:tcPr>
          <w:p w:rsidR="00324592" w:rsidRDefault="00324592" w:rsidP="003D18E7">
            <w:pPr>
              <w:ind w:right="-106"/>
              <w:jc w:val="center"/>
              <w:rPr>
                <w:rFonts w:ascii="BalticaUzbek" w:hAnsi="BalticaUzbek"/>
                <w:noProof/>
                <w:sz w:val="16"/>
              </w:rPr>
            </w:pPr>
            <w:r>
              <w:rPr>
                <w:rFonts w:ascii="BalticaUzbek" w:hAnsi="BalticaUzbek"/>
                <w:noProof/>
                <w:sz w:val="16"/>
              </w:rPr>
              <w:t>240</w:t>
            </w:r>
          </w:p>
        </w:tc>
        <w:tc>
          <w:tcPr>
            <w:tcW w:w="758"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527</w:t>
            </w:r>
          </w:p>
        </w:tc>
        <w:tc>
          <w:tcPr>
            <w:tcW w:w="567"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822</w:t>
            </w:r>
          </w:p>
        </w:tc>
        <w:tc>
          <w:tcPr>
            <w:tcW w:w="567"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1103</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1338</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1619</w:t>
            </w:r>
          </w:p>
        </w:tc>
        <w:tc>
          <w:tcPr>
            <w:tcW w:w="708"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1918</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2210</w:t>
            </w:r>
          </w:p>
        </w:tc>
        <w:tc>
          <w:tcPr>
            <w:tcW w:w="709"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2501</w:t>
            </w:r>
          </w:p>
        </w:tc>
        <w:tc>
          <w:tcPr>
            <w:tcW w:w="567" w:type="dxa"/>
            <w:tcBorders>
              <w:top w:val="single" w:sz="6" w:space="0" w:color="auto"/>
              <w:left w:val="single" w:sz="6" w:space="0" w:color="auto"/>
              <w:bottom w:val="single" w:sz="4"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2740</w:t>
            </w:r>
          </w:p>
        </w:tc>
        <w:tc>
          <w:tcPr>
            <w:tcW w:w="709"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10</w:t>
            </w:r>
          </w:p>
        </w:tc>
        <w:tc>
          <w:tcPr>
            <w:tcW w:w="708"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243</w:t>
            </w:r>
          </w:p>
        </w:tc>
        <w:tc>
          <w:tcPr>
            <w:tcW w:w="709"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24,3</w:t>
            </w:r>
          </w:p>
        </w:tc>
        <w:tc>
          <w:tcPr>
            <w:tcW w:w="709"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1,33</w:t>
            </w:r>
          </w:p>
        </w:tc>
        <w:tc>
          <w:tcPr>
            <w:tcW w:w="567"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p>
        </w:tc>
        <w:tc>
          <w:tcPr>
            <w:tcW w:w="567" w:type="dxa"/>
            <w:vMerge w:val="restart"/>
            <w:tcBorders>
              <w:top w:val="single" w:sz="6" w:space="0" w:color="auto"/>
              <w:left w:val="single" w:sz="6" w:space="0" w:color="auto"/>
              <w:right w:val="single" w:sz="6" w:space="0" w:color="auto"/>
            </w:tcBorders>
          </w:tcPr>
          <w:p w:rsidR="00324592" w:rsidRDefault="00324592" w:rsidP="003D18E7">
            <w:pPr>
              <w:jc w:val="both"/>
              <w:rPr>
                <w:rFonts w:ascii="BalticaUzbek" w:hAnsi="BalticaUzbek"/>
                <w:noProof/>
                <w:sz w:val="16"/>
              </w:rPr>
            </w:pPr>
            <w:r>
              <w:rPr>
                <w:rFonts w:ascii="BalticaUzbek" w:hAnsi="BalticaUzbek"/>
                <w:noProof/>
                <w:sz w:val="16"/>
              </w:rPr>
              <w:t>2,3</w:t>
            </w:r>
          </w:p>
        </w:tc>
        <w:tc>
          <w:tcPr>
            <w:tcW w:w="850" w:type="dxa"/>
            <w:vMerge w:val="restart"/>
            <w:tcBorders>
              <w:top w:val="single" w:sz="6" w:space="0" w:color="auto"/>
              <w:left w:val="single" w:sz="6" w:space="0" w:color="auto"/>
              <w:right w:val="single" w:sz="12" w:space="0" w:color="auto"/>
            </w:tcBorders>
          </w:tcPr>
          <w:p w:rsidR="00324592" w:rsidRDefault="00324592" w:rsidP="003D18E7">
            <w:pPr>
              <w:jc w:val="both"/>
              <w:rPr>
                <w:rFonts w:ascii="BalticaUzbek" w:hAnsi="BalticaUzbek"/>
                <w:noProof/>
                <w:sz w:val="14"/>
              </w:rPr>
            </w:pPr>
            <w:r>
              <w:rPr>
                <w:rFonts w:ascii="BalticaUzbek" w:hAnsi="BalticaUzbek"/>
                <w:sz w:val="14"/>
              </w:rPr>
              <w:t>Жиҳоз</w:t>
            </w:r>
            <w:r>
              <w:rPr>
                <w:rFonts w:ascii="BalticaUzbek" w:hAnsi="BalticaUzbek"/>
                <w:noProof/>
                <w:sz w:val="14"/>
              </w:rPr>
              <w:t xml:space="preserve"> билан сотувчи орасидаги </w:t>
            </w:r>
            <w:r>
              <w:rPr>
                <w:rFonts w:ascii="BalticaUzbek" w:hAnsi="BalticaUzbek"/>
                <w:sz w:val="14"/>
              </w:rPr>
              <w:t>ма</w:t>
            </w:r>
            <w:r>
              <w:rPr>
                <w:rFonts w:ascii="BalticaUzbek" w:hAnsi="BalticaUzbek"/>
                <w:noProof/>
                <w:sz w:val="14"/>
              </w:rPr>
              <w:t>софа</w:t>
            </w:r>
          </w:p>
        </w:tc>
      </w:tr>
      <w:tr w:rsidR="00324592" w:rsidTr="003D18E7">
        <w:tblPrEx>
          <w:tblCellMar>
            <w:top w:w="0" w:type="dxa"/>
            <w:bottom w:w="0" w:type="dxa"/>
          </w:tblCellMar>
        </w:tblPrEx>
        <w:trPr>
          <w:cantSplit/>
          <w:trHeight w:val="427"/>
        </w:trPr>
        <w:tc>
          <w:tcPr>
            <w:tcW w:w="283" w:type="dxa"/>
            <w:vMerge/>
            <w:tcBorders>
              <w:left w:val="single" w:sz="12" w:space="0" w:color="auto"/>
              <w:bottom w:val="single" w:sz="6" w:space="0" w:color="auto"/>
              <w:right w:val="single" w:sz="6" w:space="0" w:color="auto"/>
            </w:tcBorders>
          </w:tcPr>
          <w:p w:rsidR="00324592" w:rsidRDefault="00324592" w:rsidP="003D18E7">
            <w:pPr>
              <w:jc w:val="both"/>
              <w:rPr>
                <w:rFonts w:ascii="BalticaUzbek" w:hAnsi="BalticaUzbek"/>
                <w:noProof/>
                <w:sz w:val="16"/>
              </w:rPr>
            </w:pPr>
          </w:p>
        </w:tc>
        <w:tc>
          <w:tcPr>
            <w:tcW w:w="1418" w:type="dxa"/>
            <w:vMerge/>
            <w:tcBorders>
              <w:left w:val="single" w:sz="6" w:space="0" w:color="auto"/>
              <w:bottom w:val="single" w:sz="12" w:space="0" w:color="auto"/>
              <w:right w:val="single" w:sz="6" w:space="0" w:color="auto"/>
            </w:tcBorders>
          </w:tcPr>
          <w:p w:rsidR="00324592" w:rsidRDefault="00324592" w:rsidP="003D18E7">
            <w:pPr>
              <w:jc w:val="both"/>
              <w:rPr>
                <w:rFonts w:ascii="BalticaUzbek" w:hAnsi="BalticaUzbek"/>
                <w:noProof/>
                <w:sz w:val="16"/>
              </w:rPr>
            </w:pPr>
          </w:p>
        </w:tc>
        <w:tc>
          <w:tcPr>
            <w:tcW w:w="1276" w:type="dxa"/>
            <w:vMerge/>
            <w:tcBorders>
              <w:left w:val="single" w:sz="6" w:space="0" w:color="auto"/>
              <w:bottom w:val="single" w:sz="12" w:space="0" w:color="auto"/>
              <w:right w:val="single" w:sz="6" w:space="0" w:color="auto"/>
            </w:tcBorders>
          </w:tcPr>
          <w:p w:rsidR="00324592" w:rsidRDefault="00324592" w:rsidP="003D18E7">
            <w:pPr>
              <w:jc w:val="both"/>
              <w:rPr>
                <w:rFonts w:ascii="BalticaUzbek" w:hAnsi="BalticaUzbek"/>
                <w:noProof/>
                <w:sz w:val="16"/>
              </w:rPr>
            </w:pPr>
          </w:p>
        </w:tc>
        <w:tc>
          <w:tcPr>
            <w:tcW w:w="810" w:type="dxa"/>
            <w:tcBorders>
              <w:top w:val="single" w:sz="4" w:space="0" w:color="auto"/>
              <w:left w:val="single" w:sz="6" w:space="0" w:color="auto"/>
              <w:bottom w:val="single" w:sz="12"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Д</w:t>
            </w:r>
          </w:p>
        </w:tc>
        <w:tc>
          <w:tcPr>
            <w:tcW w:w="700" w:type="dxa"/>
            <w:tcBorders>
              <w:top w:val="single" w:sz="4" w:space="0" w:color="auto"/>
              <w:left w:val="single" w:sz="6" w:space="0" w:color="auto"/>
              <w:bottom w:val="single" w:sz="12" w:space="0" w:color="auto"/>
              <w:right w:val="single" w:sz="6" w:space="0" w:color="auto"/>
            </w:tcBorders>
          </w:tcPr>
          <w:p w:rsidR="00324592" w:rsidRDefault="00324592" w:rsidP="003D18E7">
            <w:pPr>
              <w:ind w:right="-106"/>
              <w:jc w:val="center"/>
              <w:rPr>
                <w:rFonts w:ascii="BalticaUzbek" w:hAnsi="BalticaUzbek"/>
                <w:noProof/>
                <w:sz w:val="16"/>
              </w:rPr>
            </w:pPr>
            <w:r>
              <w:rPr>
                <w:rFonts w:ascii="BalticaUzbek" w:hAnsi="BalticaUzbek"/>
                <w:noProof/>
                <w:sz w:val="16"/>
              </w:rPr>
              <w:t>21</w:t>
            </w:r>
          </w:p>
        </w:tc>
        <w:tc>
          <w:tcPr>
            <w:tcW w:w="758" w:type="dxa"/>
            <w:tcBorders>
              <w:top w:val="single" w:sz="4" w:space="0" w:color="auto"/>
              <w:left w:val="single" w:sz="6" w:space="0" w:color="auto"/>
              <w:bottom w:val="single" w:sz="12"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23</w:t>
            </w:r>
          </w:p>
        </w:tc>
        <w:tc>
          <w:tcPr>
            <w:tcW w:w="567" w:type="dxa"/>
            <w:tcBorders>
              <w:top w:val="single" w:sz="4" w:space="0" w:color="auto"/>
              <w:left w:val="single" w:sz="6" w:space="0" w:color="auto"/>
              <w:bottom w:val="single" w:sz="12"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26</w:t>
            </w:r>
          </w:p>
        </w:tc>
        <w:tc>
          <w:tcPr>
            <w:tcW w:w="567" w:type="dxa"/>
            <w:tcBorders>
              <w:top w:val="single" w:sz="4" w:space="0" w:color="auto"/>
              <w:left w:val="single" w:sz="6" w:space="0" w:color="auto"/>
              <w:bottom w:val="single" w:sz="12"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25</w:t>
            </w:r>
          </w:p>
          <w:p w:rsidR="00324592" w:rsidRDefault="00324592" w:rsidP="003D18E7">
            <w:pPr>
              <w:jc w:val="center"/>
              <w:rPr>
                <w:rFonts w:ascii="BalticaUzbek" w:hAnsi="BalticaUzbek"/>
                <w:noProof/>
                <w:sz w:val="16"/>
              </w:rPr>
            </w:pPr>
          </w:p>
        </w:tc>
        <w:tc>
          <w:tcPr>
            <w:tcW w:w="709" w:type="dxa"/>
            <w:tcBorders>
              <w:top w:val="single" w:sz="4" w:space="0" w:color="auto"/>
              <w:left w:val="single" w:sz="6" w:space="0" w:color="auto"/>
              <w:bottom w:val="single" w:sz="12"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22</w:t>
            </w:r>
          </w:p>
          <w:p w:rsidR="00324592" w:rsidRDefault="00324592" w:rsidP="003D18E7">
            <w:pPr>
              <w:jc w:val="center"/>
              <w:rPr>
                <w:rFonts w:ascii="BalticaUzbek" w:hAnsi="BalticaUzbek"/>
                <w:noProof/>
                <w:sz w:val="16"/>
              </w:rPr>
            </w:pPr>
          </w:p>
        </w:tc>
        <w:tc>
          <w:tcPr>
            <w:tcW w:w="709" w:type="dxa"/>
            <w:tcBorders>
              <w:top w:val="single" w:sz="4" w:space="0" w:color="auto"/>
              <w:left w:val="single" w:sz="6" w:space="0" w:color="auto"/>
              <w:bottom w:val="single" w:sz="12"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21</w:t>
            </w:r>
          </w:p>
        </w:tc>
        <w:tc>
          <w:tcPr>
            <w:tcW w:w="708" w:type="dxa"/>
            <w:tcBorders>
              <w:top w:val="single" w:sz="4" w:space="0" w:color="auto"/>
              <w:left w:val="single" w:sz="6" w:space="0" w:color="auto"/>
              <w:bottom w:val="single" w:sz="12"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24</w:t>
            </w:r>
          </w:p>
        </w:tc>
        <w:tc>
          <w:tcPr>
            <w:tcW w:w="709" w:type="dxa"/>
            <w:tcBorders>
              <w:top w:val="single" w:sz="4" w:space="0" w:color="auto"/>
              <w:left w:val="single" w:sz="6" w:space="0" w:color="auto"/>
              <w:bottom w:val="single" w:sz="12"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28</w:t>
            </w:r>
          </w:p>
        </w:tc>
        <w:tc>
          <w:tcPr>
            <w:tcW w:w="709" w:type="dxa"/>
            <w:tcBorders>
              <w:top w:val="single" w:sz="4" w:space="0" w:color="auto"/>
              <w:left w:val="single" w:sz="6" w:space="0" w:color="auto"/>
              <w:bottom w:val="single" w:sz="12"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28</w:t>
            </w:r>
          </w:p>
        </w:tc>
        <w:tc>
          <w:tcPr>
            <w:tcW w:w="567" w:type="dxa"/>
            <w:tcBorders>
              <w:top w:val="single" w:sz="4" w:space="0" w:color="auto"/>
              <w:left w:val="single" w:sz="6" w:space="0" w:color="auto"/>
              <w:bottom w:val="single" w:sz="12" w:space="0" w:color="auto"/>
              <w:right w:val="single" w:sz="6" w:space="0" w:color="auto"/>
            </w:tcBorders>
          </w:tcPr>
          <w:p w:rsidR="00324592" w:rsidRDefault="00324592" w:rsidP="003D18E7">
            <w:pPr>
              <w:jc w:val="center"/>
              <w:rPr>
                <w:rFonts w:ascii="BalticaUzbek" w:hAnsi="BalticaUzbek"/>
                <w:noProof/>
                <w:sz w:val="16"/>
              </w:rPr>
            </w:pPr>
            <w:r>
              <w:rPr>
                <w:rFonts w:ascii="BalticaUzbek" w:hAnsi="BalticaUzbek"/>
                <w:noProof/>
                <w:sz w:val="16"/>
              </w:rPr>
              <w:t>27</w:t>
            </w:r>
          </w:p>
        </w:tc>
        <w:tc>
          <w:tcPr>
            <w:tcW w:w="709" w:type="dxa"/>
            <w:vMerge/>
            <w:tcBorders>
              <w:left w:val="single" w:sz="6" w:space="0" w:color="auto"/>
              <w:bottom w:val="single" w:sz="12" w:space="0" w:color="auto"/>
              <w:right w:val="single" w:sz="6" w:space="0" w:color="auto"/>
            </w:tcBorders>
          </w:tcPr>
          <w:p w:rsidR="00324592" w:rsidRDefault="00324592" w:rsidP="003D18E7">
            <w:pPr>
              <w:jc w:val="both"/>
              <w:rPr>
                <w:rFonts w:ascii="BalticaUzbek" w:hAnsi="BalticaUzbek"/>
                <w:noProof/>
                <w:sz w:val="16"/>
              </w:rPr>
            </w:pPr>
          </w:p>
        </w:tc>
        <w:tc>
          <w:tcPr>
            <w:tcW w:w="708" w:type="dxa"/>
            <w:vMerge/>
            <w:tcBorders>
              <w:left w:val="single" w:sz="6" w:space="0" w:color="auto"/>
              <w:bottom w:val="single" w:sz="12" w:space="0" w:color="auto"/>
              <w:right w:val="single" w:sz="6" w:space="0" w:color="auto"/>
            </w:tcBorders>
          </w:tcPr>
          <w:p w:rsidR="00324592" w:rsidRDefault="00324592" w:rsidP="003D18E7">
            <w:pPr>
              <w:jc w:val="both"/>
              <w:rPr>
                <w:rFonts w:ascii="BalticaUzbek" w:hAnsi="BalticaUzbek"/>
                <w:noProof/>
                <w:sz w:val="16"/>
              </w:rPr>
            </w:pPr>
          </w:p>
        </w:tc>
        <w:tc>
          <w:tcPr>
            <w:tcW w:w="709" w:type="dxa"/>
            <w:vMerge/>
            <w:tcBorders>
              <w:left w:val="single" w:sz="6" w:space="0" w:color="auto"/>
              <w:bottom w:val="single" w:sz="12" w:space="0" w:color="auto"/>
              <w:right w:val="single" w:sz="6" w:space="0" w:color="auto"/>
            </w:tcBorders>
          </w:tcPr>
          <w:p w:rsidR="00324592" w:rsidRDefault="00324592" w:rsidP="003D18E7">
            <w:pPr>
              <w:jc w:val="both"/>
              <w:rPr>
                <w:rFonts w:ascii="BalticaUzbek" w:hAnsi="BalticaUzbek"/>
                <w:noProof/>
                <w:sz w:val="16"/>
              </w:rPr>
            </w:pPr>
          </w:p>
        </w:tc>
        <w:tc>
          <w:tcPr>
            <w:tcW w:w="709" w:type="dxa"/>
            <w:vMerge/>
            <w:tcBorders>
              <w:left w:val="single" w:sz="6" w:space="0" w:color="auto"/>
              <w:bottom w:val="single" w:sz="12" w:space="0" w:color="auto"/>
              <w:right w:val="single" w:sz="6" w:space="0" w:color="auto"/>
            </w:tcBorders>
          </w:tcPr>
          <w:p w:rsidR="00324592" w:rsidRDefault="00324592" w:rsidP="003D18E7">
            <w:pPr>
              <w:jc w:val="both"/>
              <w:rPr>
                <w:rFonts w:ascii="BalticaUzbek" w:hAnsi="BalticaUzbek"/>
                <w:noProof/>
                <w:sz w:val="16"/>
              </w:rPr>
            </w:pPr>
          </w:p>
        </w:tc>
        <w:tc>
          <w:tcPr>
            <w:tcW w:w="567" w:type="dxa"/>
            <w:vMerge/>
            <w:tcBorders>
              <w:left w:val="single" w:sz="6" w:space="0" w:color="auto"/>
              <w:bottom w:val="single" w:sz="12" w:space="0" w:color="auto"/>
              <w:right w:val="single" w:sz="6" w:space="0" w:color="auto"/>
            </w:tcBorders>
          </w:tcPr>
          <w:p w:rsidR="00324592" w:rsidRDefault="00324592" w:rsidP="003D18E7">
            <w:pPr>
              <w:jc w:val="both"/>
              <w:rPr>
                <w:rFonts w:ascii="BalticaUzbek" w:hAnsi="BalticaUzbek"/>
                <w:noProof/>
                <w:sz w:val="16"/>
              </w:rPr>
            </w:pPr>
          </w:p>
        </w:tc>
        <w:tc>
          <w:tcPr>
            <w:tcW w:w="567" w:type="dxa"/>
            <w:vMerge/>
            <w:tcBorders>
              <w:left w:val="single" w:sz="6" w:space="0" w:color="auto"/>
              <w:bottom w:val="single" w:sz="12" w:space="0" w:color="auto"/>
              <w:right w:val="single" w:sz="6" w:space="0" w:color="auto"/>
            </w:tcBorders>
          </w:tcPr>
          <w:p w:rsidR="00324592" w:rsidRDefault="00324592" w:rsidP="003D18E7">
            <w:pPr>
              <w:jc w:val="both"/>
              <w:rPr>
                <w:rFonts w:ascii="BalticaUzbek" w:hAnsi="BalticaUzbek"/>
                <w:noProof/>
                <w:sz w:val="16"/>
              </w:rPr>
            </w:pPr>
          </w:p>
        </w:tc>
        <w:tc>
          <w:tcPr>
            <w:tcW w:w="850" w:type="dxa"/>
            <w:vMerge/>
            <w:tcBorders>
              <w:left w:val="single" w:sz="6" w:space="0" w:color="auto"/>
              <w:bottom w:val="single" w:sz="12" w:space="0" w:color="auto"/>
              <w:right w:val="single" w:sz="12" w:space="0" w:color="auto"/>
            </w:tcBorders>
          </w:tcPr>
          <w:p w:rsidR="00324592" w:rsidRDefault="00324592" w:rsidP="003D18E7">
            <w:pPr>
              <w:jc w:val="both"/>
              <w:rPr>
                <w:rFonts w:ascii="BalticaUzbek" w:hAnsi="BalticaUzbek"/>
                <w:sz w:val="14"/>
              </w:rPr>
            </w:pPr>
          </w:p>
        </w:tc>
      </w:tr>
    </w:tbl>
    <w:p w:rsidR="00324592" w:rsidRDefault="00324592" w:rsidP="00324592">
      <w:pPr>
        <w:rPr>
          <w:rFonts w:ascii="BalticaUzbek" w:hAnsi="BalticaUzbek"/>
        </w:rPr>
      </w:pPr>
    </w:p>
    <w:p w:rsidR="00324592" w:rsidRDefault="00324592" w:rsidP="00324592">
      <w:pPr>
        <w:ind w:firstLine="720"/>
        <w:jc w:val="both"/>
        <w:rPr>
          <w:rFonts w:ascii="BalticaUzbek" w:hAnsi="BalticaUzbek"/>
          <w:noProof/>
          <w:sz w:val="28"/>
        </w:rPr>
        <w:sectPr w:rsidR="00324592">
          <w:footnotePr>
            <w:numRestart w:val="eachPage"/>
          </w:footnotePr>
          <w:type w:val="oddPage"/>
          <w:pgSz w:w="16840" w:h="11907" w:orient="landscape" w:code="9"/>
          <w:pgMar w:top="1701" w:right="1418" w:bottom="851" w:left="1418" w:header="720" w:footer="720" w:gutter="0"/>
          <w:cols w:space="720"/>
        </w:sectPr>
      </w:pPr>
    </w:p>
    <w:p w:rsidR="00324592" w:rsidRDefault="00324592" w:rsidP="00324592">
      <w:pPr>
        <w:ind w:firstLine="720"/>
        <w:jc w:val="both"/>
        <w:rPr>
          <w:rFonts w:ascii="BalticaUzbek" w:hAnsi="BalticaUzbek"/>
          <w:noProof/>
          <w:sz w:val="28"/>
        </w:rPr>
      </w:pPr>
      <w:r>
        <w:rPr>
          <w:rFonts w:ascii="BalticaUzbek" w:hAnsi="BalticaUzbek"/>
          <w:noProof/>
          <w:sz w:val="28"/>
        </w:rPr>
        <w:lastRenderedPageBreak/>
        <w:t>Хронометраж ўтказиш учун махсус кузатув варақаси – хронокартадан фойдаланилади. Унинг ички томони 19-жадвалда акс эттирилган.</w:t>
      </w:r>
    </w:p>
    <w:p w:rsidR="00324592" w:rsidRDefault="00324592" w:rsidP="00324592">
      <w:pPr>
        <w:ind w:firstLine="720"/>
        <w:jc w:val="both"/>
        <w:rPr>
          <w:rFonts w:ascii="BalticaUzbek" w:hAnsi="BalticaUzbek"/>
          <w:noProof/>
          <w:sz w:val="28"/>
        </w:rPr>
      </w:pPr>
      <w:r>
        <w:rPr>
          <w:rFonts w:ascii="BalticaUzbek" w:hAnsi="BalticaUzbek"/>
          <w:noProof/>
          <w:sz w:val="28"/>
        </w:rPr>
        <w:t>Хронометражни ўтказишни ташкил этиш учун мўлжалланган операция элементларининг рўйхати ва уларга мувофиқ ёзиб олиш, қайд қилиш (фиксаж) нуқталари хронокартанинг бу</w:t>
      </w:r>
      <w:r>
        <w:rPr>
          <w:rFonts w:ascii="BalticaUzbek" w:hAnsi="BalticaUzbek"/>
          <w:sz w:val="28"/>
        </w:rPr>
        <w:t>лар</w:t>
      </w:r>
      <w:r>
        <w:rPr>
          <w:rFonts w:ascii="BalticaUzbek" w:hAnsi="BalticaUzbek"/>
          <w:noProof/>
          <w:sz w:val="28"/>
        </w:rPr>
        <w:t xml:space="preserve"> учун ажратилган махсус бўлимларига ёзиб қўйилади.</w:t>
      </w:r>
    </w:p>
    <w:p w:rsidR="00324592" w:rsidRDefault="00324592" w:rsidP="00324592">
      <w:pPr>
        <w:ind w:firstLine="720"/>
        <w:jc w:val="both"/>
        <w:rPr>
          <w:rFonts w:ascii="BalticaUzbek" w:hAnsi="BalticaUzbek"/>
          <w:noProof/>
          <w:sz w:val="28"/>
        </w:rPr>
      </w:pPr>
      <w:r>
        <w:rPr>
          <w:rFonts w:ascii="BalticaUzbek" w:hAnsi="BalticaUzbek"/>
          <w:noProof/>
          <w:sz w:val="28"/>
        </w:rPr>
        <w:t>Хронометражни ўтказишга тайёргарлик кўриб бўлинганидан кейин хронокарта бўйича операция элементларини бажаришга кетадиган иш вақти сарфини кузатишга ва ўлчашга киришилади.</w:t>
      </w:r>
    </w:p>
    <w:p w:rsidR="00324592" w:rsidRDefault="00324592" w:rsidP="00324592">
      <w:pPr>
        <w:ind w:firstLine="720"/>
        <w:jc w:val="both"/>
        <w:rPr>
          <w:rFonts w:ascii="BalticaUzbek" w:hAnsi="BalticaUzbek"/>
          <w:noProof/>
          <w:sz w:val="28"/>
        </w:rPr>
      </w:pPr>
      <w:r>
        <w:rPr>
          <w:rFonts w:ascii="BalticaUzbek" w:hAnsi="BalticaUzbek"/>
          <w:noProof/>
          <w:sz w:val="28"/>
        </w:rPr>
        <w:t>Хронометраж ўтказишга киришишдан олдин иш шундай ташкил қилинган бўлиши керакки, бунда ходим ҳамма зарур нарсалар билан таъминланган, иш жойида тартиб ўрнатилган, асбоб-ускуналар, хом ашёлар ходимга яқин ва қулай ерга қўйилган, жиҳоз шай қилиб қўйилган, мойланган, мосламалар ва асбоб-ускуналар мустаҳкамлаб қўйилган, сифат жиҳатидан техникавий талабларга жавоб берадиган бўлиши керак.</w:t>
      </w:r>
    </w:p>
    <w:p w:rsidR="00324592" w:rsidRDefault="00324592" w:rsidP="00324592">
      <w:pPr>
        <w:ind w:firstLine="720"/>
        <w:jc w:val="both"/>
        <w:rPr>
          <w:rFonts w:ascii="BalticaUzbek" w:hAnsi="BalticaUzbek"/>
          <w:noProof/>
          <w:sz w:val="28"/>
        </w:rPr>
      </w:pPr>
      <w:r>
        <w:rPr>
          <w:rFonts w:ascii="BalticaUzbek" w:hAnsi="BalticaUzbek"/>
          <w:noProof/>
          <w:sz w:val="28"/>
        </w:rPr>
        <w:t>Кузатувчи хронометра</w:t>
      </w:r>
      <w:r>
        <w:rPr>
          <w:rFonts w:ascii="BalticaUzbek" w:hAnsi="BalticaUzbek"/>
          <w:sz w:val="28"/>
        </w:rPr>
        <w:t>ж</w:t>
      </w:r>
      <w:r>
        <w:rPr>
          <w:rFonts w:ascii="BalticaUzbek" w:hAnsi="BalticaUzbek"/>
          <w:noProof/>
          <w:sz w:val="28"/>
        </w:rPr>
        <w:t>ни хронокартада кузатувни бошлаш белгиси қўйилган вақтдан бошлайди. У қайд қилиш (фиксаж) нуқтасини фаҳмлаш, секундомерга қараб вақт сарфини санаш, уларни хронокартага ёзиб бориш билангина чекланмасдан, балки ходим операциянинг мазкур элементини қандай бажараётганини ҳам кузатиб бориши керак. Бунинг учун хронокартада махсус бўлим бўлиб, у ерга операциянинг қандай элементида, кузатувнинг қайси тартиб рақамида мазкур операция учун белгиланган мазмундан чекиниш бўлишини ва у нимадан иборат эканлиги ёзилади.</w:t>
      </w:r>
    </w:p>
    <w:p w:rsidR="00324592" w:rsidRDefault="00324592" w:rsidP="00324592">
      <w:pPr>
        <w:ind w:firstLine="720"/>
        <w:jc w:val="both"/>
        <w:rPr>
          <w:rFonts w:ascii="BalticaUzbek" w:hAnsi="BalticaUzbek"/>
          <w:noProof/>
          <w:sz w:val="28"/>
        </w:rPr>
      </w:pPr>
      <w:r>
        <w:rPr>
          <w:rFonts w:ascii="BalticaUzbek" w:hAnsi="BalticaUzbek"/>
          <w:noProof/>
          <w:sz w:val="28"/>
        </w:rPr>
        <w:t>Операциянинг барча элементлари жорий вақт усулида хронометраж қилинганда кузатувчи жорий вақтни қайд қилар экан, у иш жараёнида учрайдиган танаффуснинг бошланиши ва тугаши пайтини, бу танаффус кузатилаётган операциянинг қайси элементи бажарилаётганда содир бўлганлигини, кузатувнинг қайси тартиб рақамига тегишли эканлигини, шунингдек, унинг сабабларини кўрсатиши керак.</w:t>
      </w:r>
    </w:p>
    <w:p w:rsidR="00324592" w:rsidRDefault="00324592" w:rsidP="00324592">
      <w:pPr>
        <w:ind w:firstLine="720"/>
        <w:jc w:val="both"/>
        <w:rPr>
          <w:rFonts w:ascii="BalticaUzbek" w:hAnsi="BalticaUzbek"/>
          <w:noProof/>
          <w:sz w:val="28"/>
        </w:rPr>
      </w:pPr>
      <w:r>
        <w:rPr>
          <w:rFonts w:ascii="BalticaUzbek" w:hAnsi="BalticaUzbek"/>
          <w:noProof/>
          <w:sz w:val="28"/>
        </w:rPr>
        <w:t>Хронометражни ўтказиш натижасида операциянинг ҳар бир элементи қанча давом этишини кўрсатувчи қатор миқдор ўлчовлари ҳосил бўлади, буни хронометраж кузатувларида хроноряд (хроноқаторлар) деб аталади.</w:t>
      </w:r>
    </w:p>
    <w:p w:rsidR="00324592" w:rsidRDefault="00324592" w:rsidP="00324592">
      <w:pPr>
        <w:ind w:firstLine="720"/>
        <w:jc w:val="both"/>
        <w:rPr>
          <w:rFonts w:ascii="BalticaUzbek" w:hAnsi="BalticaUzbek"/>
          <w:noProof/>
          <w:sz w:val="28"/>
        </w:rPr>
      </w:pPr>
      <w:r>
        <w:rPr>
          <w:rFonts w:ascii="BalticaUzbek" w:hAnsi="BalticaUzbek"/>
          <w:noProof/>
          <w:sz w:val="28"/>
        </w:rPr>
        <w:t xml:space="preserve">Хронометраж ўтказиб бўлингандан кейин, хронокартадаги маълумотларга ишлов берилади ва дастлаб операциянинг ҳар бир элементига кетган вақт сарфи давомийлиги аниқланади. Мисолимизда биринчи хроноқатордаги биринчи элеметнинг вақт сарфи миқдори 24 секундга, яъни жорий вақт миқдорига тенг. Иккинчи хроноқатордаги иккинчи элементнинг вақт сарфи миқдори (37-24) 13 секундга, учинчи қатордаги учинчи элементнинг вақт сарфи миқдори эса (2-12-37)95 секундга тенг ва ҳ.к.лар. Кузатилган операциянинг хроноқатордаги ҳамма элементлар вақт сарфи </w:t>
      </w:r>
      <w:r>
        <w:rPr>
          <w:rFonts w:ascii="BalticaUzbek" w:hAnsi="BalticaUzbek"/>
          <w:noProof/>
          <w:sz w:val="28"/>
        </w:rPr>
        <w:lastRenderedPageBreak/>
        <w:t>миқдорлари аниқлангандан кейин, хронометраж ўтказиш натижа</w:t>
      </w:r>
      <w:r>
        <w:rPr>
          <w:rFonts w:ascii="BalticaUzbek" w:hAnsi="BalticaUzbek"/>
          <w:sz w:val="28"/>
        </w:rPr>
        <w:t>с</w:t>
      </w:r>
      <w:r>
        <w:rPr>
          <w:rFonts w:ascii="BalticaUzbek" w:hAnsi="BalticaUzbek"/>
          <w:noProof/>
          <w:sz w:val="28"/>
        </w:rPr>
        <w:t>и</w:t>
      </w:r>
      <w:r>
        <w:rPr>
          <w:rFonts w:ascii="BalticaUzbek" w:hAnsi="BalticaUzbek"/>
          <w:sz w:val="28"/>
        </w:rPr>
        <w:t>да</w:t>
      </w:r>
      <w:r>
        <w:rPr>
          <w:rFonts w:ascii="BalticaUzbek" w:hAnsi="BalticaUzbek"/>
          <w:noProof/>
          <w:sz w:val="28"/>
        </w:rPr>
        <w:t xml:space="preserve"> </w:t>
      </w:r>
      <w:r>
        <w:rPr>
          <w:rFonts w:ascii="BalticaUzbek" w:hAnsi="BalticaUzbek"/>
          <w:sz w:val="28"/>
        </w:rPr>
        <w:t xml:space="preserve">вужудга келган </w:t>
      </w:r>
      <w:r>
        <w:rPr>
          <w:rFonts w:ascii="BalticaUzbek" w:hAnsi="BalticaUzbek"/>
          <w:noProof/>
          <w:sz w:val="28"/>
        </w:rPr>
        <w:t xml:space="preserve">яроқли ва яроқсиз кузатувлар сонлари аниқланиб, ҳар бир элементнинг хроноқатордаги яроқли кузатувлар миқдорлари ёзилади. Агар ҳар бир хроноқатордаги элементлар ўзларининг вақт миқдорлари билан бир-бирларидан катта фарқ қилсалар(максимал ёки минимал вақт сарфи миқдорлари бўйича), унда, бундай кузатувлар яроқсиз, деб топилади. Улар доира ичига олиниб, кейинчалик бўладиган ҳисоб-китобларда қатнашмайдилар. Мисолимизда иккинчи хроноқатордаги учинчи ва </w:t>
      </w:r>
      <w:r>
        <w:rPr>
          <w:rFonts w:ascii="BalticaUzbek" w:hAnsi="BalticaUzbek"/>
          <w:sz w:val="28"/>
        </w:rPr>
        <w:t>ол</w:t>
      </w:r>
      <w:r>
        <w:rPr>
          <w:rFonts w:ascii="BalticaUzbek" w:hAnsi="BalticaUzbek"/>
          <w:noProof/>
          <w:sz w:val="28"/>
        </w:rPr>
        <w:t xml:space="preserve">тинчи кузатувлар, яроқсиз кузатувлар, деб топилади. Шунинг учун иккинчи хроноқатордаги яроқли кузатувлар сони устунига «8» рақами, </w:t>
      </w:r>
      <w:r>
        <w:rPr>
          <w:rFonts w:ascii="BalticaUzbek" w:hAnsi="BalticaUzbek"/>
          <w:sz w:val="28"/>
        </w:rPr>
        <w:t>қ</w:t>
      </w:r>
      <w:r>
        <w:rPr>
          <w:rFonts w:ascii="BalticaUzbek" w:hAnsi="BalticaUzbek"/>
          <w:noProof/>
          <w:sz w:val="28"/>
        </w:rPr>
        <w:t>олган (биринчи, учинчи, тўртинчи ва бешинчи хроноқатор</w:t>
      </w:r>
      <w:r>
        <w:rPr>
          <w:rFonts w:ascii="BalticaUzbek" w:hAnsi="BalticaUzbek"/>
          <w:sz w:val="28"/>
        </w:rPr>
        <w:t>лар</w:t>
      </w:r>
      <w:r>
        <w:rPr>
          <w:rFonts w:ascii="BalticaUzbek" w:hAnsi="BalticaUzbek"/>
          <w:noProof/>
          <w:sz w:val="28"/>
        </w:rPr>
        <w:t>да) яроқли элементлар сони устунларига 10 рақамлари ёзилади.</w:t>
      </w:r>
    </w:p>
    <w:p w:rsidR="00324592" w:rsidRDefault="00324592" w:rsidP="00324592">
      <w:pPr>
        <w:ind w:firstLine="720"/>
        <w:jc w:val="both"/>
        <w:rPr>
          <w:rFonts w:ascii="BalticaUzbek" w:hAnsi="BalticaUzbek"/>
          <w:noProof/>
          <w:sz w:val="28"/>
        </w:rPr>
      </w:pPr>
      <w:r>
        <w:rPr>
          <w:rFonts w:ascii="BalticaUzbek" w:hAnsi="BalticaUzbek"/>
          <w:noProof/>
          <w:sz w:val="28"/>
        </w:rPr>
        <w:t>Тажрибалар шуни кўрсатадики, ҳар қандай хроноқаторда операция мазкур элементининг давом этишида тафовутлар бўлади, яъни сарфланадиган минутлар ёки секундлар миқдори бир хил бўлавермайди. Бунинг сабаблари кўп. Улардан энг асосийлари қуйидагилар</w:t>
      </w:r>
      <w:r>
        <w:rPr>
          <w:rFonts w:ascii="BalticaUzbek" w:hAnsi="BalticaUzbek"/>
          <w:sz w:val="28"/>
        </w:rPr>
        <w:t>дир: б</w:t>
      </w:r>
      <w:r>
        <w:rPr>
          <w:rFonts w:ascii="BalticaUzbek" w:hAnsi="BalticaUzbek"/>
          <w:noProof/>
          <w:sz w:val="28"/>
        </w:rPr>
        <w:t>иринчидан, танланган операция элементларига сарфланадиган вақт миқдоридаги тафовутлар ишлаб чиқариш ёки хизмат кўрсатиш жараёнида объектив ёки субъектив сабабларга кўра юз беради. Масалан, ходим операция элементларини бажараётганда ўз ҳаракатини бир қадар сусайтириши ёки тезлаштириши, бошқа нарсага бир лаҳза бўлмасада, алахсиб қолиши мумкин. Бу ҳол операция элементи учун сарфланадиган вақт миқдорида тафовутлар бўлишига олиб келади. Операция элементларига сарфлар миқдори (хроноқаторда минут ёки секунд кўрсатгичлари) бир-биридан унча катта фарқ қилмасдан давом этса, унинг қатори ҳам деярли бир текис бўлади. Бундай текислик, юқорида қайд қилинганидек, хроноқаторларнинг барқарорлигини кўрсатади.</w:t>
      </w:r>
    </w:p>
    <w:p w:rsidR="00324592" w:rsidRDefault="00324592" w:rsidP="00324592">
      <w:pPr>
        <w:ind w:firstLine="720"/>
        <w:jc w:val="both"/>
        <w:rPr>
          <w:rFonts w:ascii="BalticaUzbek" w:hAnsi="BalticaUzbek"/>
          <w:noProof/>
          <w:sz w:val="28"/>
        </w:rPr>
      </w:pPr>
      <w:r>
        <w:rPr>
          <w:rFonts w:ascii="BalticaUzbek" w:hAnsi="BalticaUzbek"/>
          <w:noProof/>
          <w:sz w:val="28"/>
        </w:rPr>
        <w:t>Иккинчидан, хроноқаторларда элементларнинг давом этишида нотекис тафовутлар ҳам бўлади. Бу ҳол операция элементларини бажаришда ходимнинг кескин алахсираши, ёнидаги ходим билан гаплашиб қолиши, ишлатиладиган меҳнат қуролларини ўз жойига ва тартиб билан қўймаслиги, тўсатдан тушириб юбориши ва баъзи ташкилий-техник камчиликлар натижасида рўй беради. Хронкартадаги мазкур операцияни бажариш борасида юз берган бундай камчиликлар натижасида ортиқча сарфланган вақтлар хроноқаторларда юқорида қайд қилганимиздек, махсус белгиланади ва операциянинг шу элементи учун сарфланган ўртача вақт ҳисоб-китобига киритилмайди.</w:t>
      </w:r>
    </w:p>
    <w:p w:rsidR="00324592" w:rsidRDefault="00324592" w:rsidP="00324592">
      <w:pPr>
        <w:ind w:firstLine="720"/>
        <w:jc w:val="both"/>
        <w:rPr>
          <w:rFonts w:ascii="BalticaUzbek" w:hAnsi="BalticaUzbek"/>
          <w:noProof/>
          <w:sz w:val="28"/>
        </w:rPr>
      </w:pPr>
      <w:r>
        <w:rPr>
          <w:rFonts w:ascii="BalticaUzbek" w:hAnsi="BalticaUzbek"/>
          <w:noProof/>
          <w:sz w:val="28"/>
        </w:rPr>
        <w:t>Ва ниҳоят, учинчидан</w:t>
      </w:r>
      <w:r>
        <w:rPr>
          <w:rFonts w:ascii="BalticaUzbek" w:hAnsi="BalticaUzbek"/>
          <w:sz w:val="28"/>
        </w:rPr>
        <w:t>,</w:t>
      </w:r>
      <w:r>
        <w:rPr>
          <w:rFonts w:ascii="BalticaUzbek" w:hAnsi="BalticaUzbek"/>
          <w:noProof/>
          <w:sz w:val="28"/>
        </w:rPr>
        <w:t xml:space="preserve"> кузатувчининг хатоси натижасида, яъни ҳар бир элементни бошланишидаги ёки тугалланганлигидаги жорий вақтлар нотўғри кўрсатилган бўлиши мумкин. Яроқли кузатувлар миқдори аниқланиб </w:t>
      </w:r>
      <w:r>
        <w:rPr>
          <w:rFonts w:ascii="BalticaUzbek" w:hAnsi="BalticaUzbek"/>
          <w:noProof/>
          <w:sz w:val="28"/>
        </w:rPr>
        <w:lastRenderedPageBreak/>
        <w:t>бўлгандан кейин, ҳар бир хроноқатор учун вақт сарфларининг давомийлиги йиғиндиси аниқланади. Биринчи хроноқаторнинг вақт сарфи давомийлик йиғиндиси (24Қ25Қ28Қ27Қ24Қ23Қ26Қ30Қ30Қ32)</w:t>
      </w:r>
      <w:r>
        <w:rPr>
          <w:rFonts w:ascii="BalticaUzbek" w:hAnsi="BalticaUzbek"/>
          <w:sz w:val="28"/>
        </w:rPr>
        <w:t>қ</w:t>
      </w:r>
      <w:r>
        <w:rPr>
          <w:rFonts w:ascii="BalticaUzbek" w:hAnsi="BalticaUzbek"/>
          <w:noProof/>
          <w:sz w:val="28"/>
        </w:rPr>
        <w:t xml:space="preserve">259 секундга тенг. </w:t>
      </w:r>
      <w:r>
        <w:rPr>
          <w:rFonts w:ascii="BalticaUzbek" w:hAnsi="BalticaUzbek"/>
          <w:sz w:val="28"/>
        </w:rPr>
        <w:t>қ</w:t>
      </w:r>
      <w:r>
        <w:rPr>
          <w:rFonts w:ascii="BalticaUzbek" w:hAnsi="BalticaUzbek"/>
          <w:noProof/>
          <w:sz w:val="28"/>
        </w:rPr>
        <w:t>олган хроноқаторларнинг вақт сарфлари давомийлиги йиғиндилари ҳам худди юқорида кўрсатилган тартибда аниқланади.</w:t>
      </w:r>
    </w:p>
    <w:p w:rsidR="00324592" w:rsidRDefault="00324592" w:rsidP="00324592">
      <w:pPr>
        <w:ind w:firstLine="720"/>
        <w:jc w:val="both"/>
        <w:rPr>
          <w:rFonts w:ascii="BalticaUzbek" w:hAnsi="BalticaUzbek"/>
          <w:noProof/>
          <w:sz w:val="28"/>
        </w:rPr>
      </w:pPr>
      <w:r>
        <w:rPr>
          <w:rFonts w:ascii="BalticaUzbek" w:hAnsi="BalticaUzbek"/>
          <w:noProof/>
          <w:sz w:val="28"/>
        </w:rPr>
        <w:t xml:space="preserve">Хронокартанинг ўртача давомийлик устунидаги кўрсаткичлар ҳар бир элементнинг </w:t>
      </w:r>
      <w:r>
        <w:rPr>
          <w:rFonts w:ascii="BalticaUzbek" w:hAnsi="BalticaUzbek"/>
          <w:b/>
          <w:noProof/>
          <w:sz w:val="28"/>
        </w:rPr>
        <w:t>«</w:t>
      </w:r>
      <w:r>
        <w:rPr>
          <w:rFonts w:ascii="BalticaUzbek" w:hAnsi="BalticaUzbek"/>
          <w:noProof/>
          <w:sz w:val="28"/>
        </w:rPr>
        <w:t xml:space="preserve">давомийлик йиғиндиси»ни ўша элементнинг </w:t>
      </w:r>
      <w:r>
        <w:rPr>
          <w:rFonts w:ascii="BalticaUzbek" w:hAnsi="BalticaUzbek"/>
          <w:b/>
          <w:noProof/>
          <w:sz w:val="28"/>
        </w:rPr>
        <w:t>«</w:t>
      </w:r>
      <w:r>
        <w:rPr>
          <w:rFonts w:ascii="BalticaUzbek" w:hAnsi="BalticaUzbek"/>
          <w:noProof/>
          <w:sz w:val="28"/>
        </w:rPr>
        <w:t xml:space="preserve">яроқли кузатувлар сони»га бўлиш натижасида аниқланади. Масалан, операциянинг биринчи </w:t>
      </w:r>
      <w:r>
        <w:rPr>
          <w:rFonts w:ascii="BalticaUzbek" w:hAnsi="BalticaUzbek"/>
          <w:b/>
          <w:noProof/>
          <w:sz w:val="28"/>
        </w:rPr>
        <w:t>«</w:t>
      </w:r>
      <w:r>
        <w:rPr>
          <w:rFonts w:ascii="BalticaUzbek" w:hAnsi="BalticaUzbek"/>
          <w:noProof/>
          <w:sz w:val="28"/>
        </w:rPr>
        <w:t xml:space="preserve">мижоздан паттани олиб, уни маҳкамлаш» элементи учун бу кўрсаткич </w:t>
      </w:r>
    </w:p>
    <w:p w:rsidR="00324592" w:rsidRDefault="00324592" w:rsidP="00324592">
      <w:pPr>
        <w:ind w:firstLine="720"/>
        <w:jc w:val="both"/>
        <w:rPr>
          <w:rFonts w:ascii="BalticaUzbek" w:hAnsi="BalticaUzbek"/>
          <w:noProof/>
          <w:sz w:val="28"/>
        </w:rPr>
      </w:pPr>
    </w:p>
    <w:p w:rsidR="00324592" w:rsidRDefault="00324592" w:rsidP="00324592">
      <w:pPr>
        <w:ind w:firstLine="720"/>
        <w:jc w:val="both"/>
        <w:rPr>
          <w:rFonts w:ascii="BalticaUzbek" w:hAnsi="BalticaUzbek"/>
          <w:noProof/>
          <w:sz w:val="28"/>
        </w:rPr>
      </w:pPr>
      <w:r>
        <w:rPr>
          <w:rFonts w:ascii="BalticaUzbek" w:hAnsi="BalticaUzbek"/>
          <w:noProof/>
          <w:position w:val="-22"/>
          <w:sz w:val="28"/>
        </w:rPr>
        <w:object w:dxaOrig="6500" w:dyaOrig="620">
          <v:shape id="_x0000_i1026" type="#_x0000_t75" style="width:324.75pt;height:30.75pt" o:ole="" fillcolor="window">
            <v:imagedata r:id="rId8" o:title=""/>
          </v:shape>
          <o:OLEObject Type="Embed" ProgID="Equation.3" ShapeID="_x0000_i1026" DrawAspect="Content" ObjectID="_1412235552" r:id="rId9"/>
        </w:object>
      </w:r>
      <w:r>
        <w:rPr>
          <w:rFonts w:ascii="BalticaUzbek" w:hAnsi="BalticaUzbek"/>
          <w:noProof/>
          <w:sz w:val="28"/>
        </w:rPr>
        <w:t xml:space="preserve"> тенг бўлади.</w:t>
      </w:r>
    </w:p>
    <w:p w:rsidR="00324592" w:rsidRDefault="00324592" w:rsidP="00324592">
      <w:pPr>
        <w:ind w:firstLine="720"/>
        <w:jc w:val="both"/>
        <w:rPr>
          <w:rFonts w:ascii="BalticaUzbek" w:hAnsi="BalticaUzbek"/>
          <w:noProof/>
          <w:sz w:val="28"/>
        </w:rPr>
      </w:pPr>
    </w:p>
    <w:p w:rsidR="00324592" w:rsidRDefault="00324592" w:rsidP="00324592">
      <w:pPr>
        <w:ind w:firstLine="720"/>
        <w:jc w:val="both"/>
        <w:rPr>
          <w:rFonts w:ascii="BalticaUzbek" w:hAnsi="BalticaUzbek"/>
          <w:noProof/>
          <w:sz w:val="28"/>
        </w:rPr>
      </w:pPr>
      <w:r>
        <w:rPr>
          <w:rFonts w:ascii="BalticaUzbek" w:hAnsi="BalticaUzbek"/>
          <w:noProof/>
          <w:sz w:val="28"/>
        </w:rPr>
        <w:t xml:space="preserve">Хронокартадаги маълумотларга ишлов беришнинг навбатдаги босқичи – бу, танланган операциянинг ҳар бир элементи учун хронометраж тўғри </w:t>
      </w:r>
      <w:r>
        <w:rPr>
          <w:rFonts w:ascii="BalticaUzbek" w:hAnsi="BalticaUzbek"/>
          <w:sz w:val="28"/>
        </w:rPr>
        <w:t>ё</w:t>
      </w:r>
      <w:r>
        <w:rPr>
          <w:rFonts w:ascii="BalticaUzbek" w:hAnsi="BalticaUzbek"/>
          <w:noProof/>
          <w:sz w:val="28"/>
        </w:rPr>
        <w:t xml:space="preserve">ки хато ўтказилганлигини аниқлашдир. Бошқача қилиб айтганда, хроноқатордаги кескин нотекис тафовутлар бартараф қилингандан кейин </w:t>
      </w:r>
      <w:r>
        <w:rPr>
          <w:rFonts w:ascii="BalticaUzbek" w:hAnsi="BalticaUzbek"/>
          <w:sz w:val="28"/>
        </w:rPr>
        <w:t>у</w:t>
      </w:r>
      <w:r>
        <w:rPr>
          <w:rFonts w:ascii="BalticaUzbek" w:hAnsi="BalticaUzbek"/>
          <w:noProof/>
          <w:sz w:val="28"/>
        </w:rPr>
        <w:t xml:space="preserve">нинг ҳақиқий барқарорлик коэффициенти топилади. Бунинг учун операциянинг ҳар бир элементи ҳақиқий барқарорлик коэффициентининг ўша элементдаги максимал вақт давомийлигини минимал вақт давомийлигига бўлиш натижасида топилади. Бунда хато деб топилган элементлар қатнашмайди. Масалан, операциянинг “мижоздан паттани олиб, уни маҳкамлаш” элементининг ҳақиқий барқарорлик коэффициенти </w:t>
      </w:r>
      <w:r>
        <w:rPr>
          <w:rFonts w:ascii="BalticaUzbek" w:hAnsi="BalticaUzbek"/>
          <w:noProof/>
          <w:position w:val="-10"/>
          <w:sz w:val="28"/>
        </w:rPr>
        <w:object w:dxaOrig="1380" w:dyaOrig="300">
          <v:shape id="_x0000_i1027" type="#_x0000_t75" style="width:69pt;height:15pt" o:ole="" fillcolor="window">
            <v:imagedata r:id="rId10" o:title=""/>
          </v:shape>
          <o:OLEObject Type="Embed" ProgID="Equation.3" ShapeID="_x0000_i1027" DrawAspect="Content" ObjectID="_1412235553" r:id="rId11"/>
        </w:object>
      </w:r>
      <w:r>
        <w:rPr>
          <w:rFonts w:ascii="BalticaUzbek" w:hAnsi="BalticaUzbek"/>
          <w:noProof/>
          <w:sz w:val="28"/>
        </w:rPr>
        <w:t xml:space="preserve"> га тенг. Ҳамма элементлар учун шу тартибда аниқланган ҳақиқий барқарорлик коэффициентлари, ўша элементлар учун олдиндан тайёр берилган, нормалаштирилган барқарорлик коэффициентлари билан таққослаб кўрилади. Бунда қайси элементнинг ҳақиқий барқарорлик коэффициенти нормалаштирилганига тенг ёки ундан кичик бўлса, ўша элемент бўйича хроноқатор барқарор ва хронометраж тўғри ўтказилган, деб топилади. Агарда операциянинг бирон элементи бўйича ҳақиқий барқарорлик коэффициенти нормалаштирилганидан катта бўлса, ўша элемент бўйича хронометраж хато ўтказилган, деб ҳисобланади. Бундай ҳолда, ўша элемент учун қайтадан иккинчи марта ҳақиқий барқарорлик коэффициенти аниқланади. Бунинг учун ўша элементдаги кейинги (иккинчи) максимал давомийликни дастлабки минимал давомийликка ёки дастлабки максимал давомийликни кейинги минимал давомийликка (яхшиси, биринчи вариантни қўллаган маъқул) бўлиш натижасида иккинчи ҳақиқий барқарорлик коэфф</w:t>
      </w:r>
      <w:r>
        <w:rPr>
          <w:rFonts w:ascii="BalticaUzbek" w:hAnsi="BalticaUzbek"/>
          <w:noProof/>
          <w:sz w:val="28"/>
        </w:rPr>
        <w:t>и</w:t>
      </w:r>
      <w:r>
        <w:rPr>
          <w:rFonts w:ascii="BalticaUzbek" w:hAnsi="BalticaUzbek"/>
          <w:noProof/>
          <w:sz w:val="28"/>
        </w:rPr>
        <w:t>ц</w:t>
      </w:r>
      <w:r>
        <w:rPr>
          <w:rFonts w:ascii="BalticaUzbek" w:hAnsi="BalticaUzbek"/>
          <w:sz w:val="28"/>
        </w:rPr>
        <w:t>и</w:t>
      </w:r>
      <w:r>
        <w:rPr>
          <w:rFonts w:ascii="BalticaUzbek" w:hAnsi="BalticaUzbek"/>
          <w:noProof/>
          <w:sz w:val="28"/>
        </w:rPr>
        <w:t>енти аниқланади. Иккинчи марта аниқланган барқарорлик коэффиц</w:t>
      </w:r>
      <w:r>
        <w:rPr>
          <w:rFonts w:ascii="BalticaUzbek" w:hAnsi="BalticaUzbek"/>
          <w:sz w:val="28"/>
        </w:rPr>
        <w:t>и</w:t>
      </w:r>
      <w:r>
        <w:rPr>
          <w:rFonts w:ascii="BalticaUzbek" w:hAnsi="BalticaUzbek"/>
          <w:noProof/>
          <w:sz w:val="28"/>
        </w:rPr>
        <w:t xml:space="preserve">енти нормалаштирилган </w:t>
      </w:r>
      <w:r>
        <w:rPr>
          <w:rFonts w:ascii="BalticaUzbek" w:hAnsi="BalticaUzbek"/>
          <w:sz w:val="28"/>
        </w:rPr>
        <w:t xml:space="preserve">барқарорлик </w:t>
      </w:r>
      <w:r>
        <w:rPr>
          <w:rFonts w:ascii="BalticaUzbek" w:hAnsi="BalticaUzbek"/>
          <w:sz w:val="28"/>
        </w:rPr>
        <w:lastRenderedPageBreak/>
        <w:t xml:space="preserve">коэффициентидан </w:t>
      </w:r>
      <w:r>
        <w:rPr>
          <w:rFonts w:ascii="BalticaUzbek" w:hAnsi="BalticaUzbek"/>
          <w:noProof/>
          <w:sz w:val="28"/>
        </w:rPr>
        <w:t>кичкина ёки унга тенг бўлса, хронометраж ўша элемент(хроноқатор) бўйича тўғри ўтказилган ҳисобланади. Мобода, иккинчи марта аниқланган ўша ҳақиқий барқарорлик коэффициенти нормалаштирилган барқарорлик коэффициентидан яна катта бўлса, унда ўша элемент бўйича хронометраж хато ўтказилган, деб топилади. Бундай элементларнинг вақт сарфлари хронометражни қайтадан ўтказиш орқали кузатилади ва ўрганилади. Бундай ҳолда хронометражнинг танлаб ўтказиш усули қўлланилади ва операциянинг ўша элементларидан ҳар бири учун иккитадан, яъни бошланиш ва тугалланиш фиксаж нуқталари аниқланади.</w:t>
      </w:r>
    </w:p>
    <w:p w:rsidR="00324592" w:rsidRDefault="00324592" w:rsidP="00324592">
      <w:pPr>
        <w:ind w:firstLine="720"/>
        <w:jc w:val="both"/>
        <w:rPr>
          <w:rFonts w:ascii="BalticaUzbek" w:hAnsi="BalticaUzbek"/>
          <w:noProof/>
          <w:sz w:val="28"/>
        </w:rPr>
      </w:pPr>
      <w:r>
        <w:rPr>
          <w:rFonts w:ascii="BalticaUzbek" w:hAnsi="BalticaUzbek"/>
          <w:noProof/>
          <w:sz w:val="28"/>
        </w:rPr>
        <w:t>Ҳар бир хроноқатор учун барқарорлик коэффициентлари хронометражнинг ҳамма турлари (узлуксиз, узлукли ва циклли) бўйича аниқланиши шарт.</w:t>
      </w:r>
    </w:p>
    <w:p w:rsidR="00324592" w:rsidRDefault="00324592" w:rsidP="00324592">
      <w:pPr>
        <w:ind w:firstLine="720"/>
        <w:jc w:val="both"/>
        <w:rPr>
          <w:rFonts w:ascii="BalticaUzbek" w:hAnsi="BalticaUzbek"/>
          <w:noProof/>
          <w:sz w:val="28"/>
        </w:rPr>
      </w:pPr>
      <w:r>
        <w:rPr>
          <w:rFonts w:ascii="BalticaUzbek" w:hAnsi="BalticaUzbek"/>
          <w:noProof/>
          <w:sz w:val="28"/>
        </w:rPr>
        <w:t>Хроноқаторнинг нормалаштирилган барқарорлик коэффициенти кузатилаётган иш(операция) элементининг вақт сарфи миқдорига ва ишлаб чиқариш турларига (типларига) боғлиқлигини инобатга олган ҳолда олдиндан ҳисоблаб қўйилган бўлади (20-жадвалга қаранг).</w:t>
      </w:r>
    </w:p>
    <w:p w:rsidR="00324592" w:rsidRDefault="00324592" w:rsidP="00324592">
      <w:pPr>
        <w:ind w:firstLine="720"/>
        <w:jc w:val="right"/>
        <w:rPr>
          <w:rFonts w:ascii="BalticaUzbek" w:hAnsi="BalticaUzbek"/>
          <w:noProof/>
          <w:sz w:val="28"/>
        </w:rPr>
      </w:pPr>
      <w:r>
        <w:rPr>
          <w:rFonts w:ascii="BalticaUzbek" w:hAnsi="BalticaUzbek"/>
          <w:noProof/>
          <w:sz w:val="28"/>
        </w:rPr>
        <w:t>20- жадвал</w:t>
      </w:r>
    </w:p>
    <w:p w:rsidR="00324592" w:rsidRDefault="00324592" w:rsidP="00324592">
      <w:pPr>
        <w:pStyle w:val="3"/>
        <w:tabs>
          <w:tab w:val="clear" w:pos="6946"/>
        </w:tabs>
        <w:rPr>
          <w:rFonts w:ascii="BalticaUzbek" w:hAnsi="BalticaUzbek"/>
        </w:rPr>
      </w:pPr>
      <w:r>
        <w:rPr>
          <w:rFonts w:ascii="BalticaUzbek" w:hAnsi="BalticaUzbek"/>
        </w:rPr>
        <w:t>Хроноқаторларнинг нормалаштирилган барқарорлик коэффициентлари</w:t>
      </w:r>
    </w:p>
    <w:p w:rsidR="00324592" w:rsidRDefault="00324592" w:rsidP="00324592">
      <w:pPr>
        <w:ind w:firstLine="720"/>
        <w:jc w:val="center"/>
        <w:rPr>
          <w:rFonts w:ascii="BalticaUzbek" w:hAnsi="BalticaUzbek"/>
          <w:noProof/>
          <w:sz w:val="2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76"/>
        <w:gridCol w:w="1843"/>
        <w:gridCol w:w="1688"/>
        <w:gridCol w:w="1688"/>
        <w:gridCol w:w="1689"/>
      </w:tblGrid>
      <w:tr w:rsidR="00324592" w:rsidTr="003D18E7">
        <w:tblPrEx>
          <w:tblCellMar>
            <w:top w:w="0" w:type="dxa"/>
            <w:bottom w:w="0" w:type="dxa"/>
          </w:tblCellMar>
        </w:tblPrEx>
        <w:tc>
          <w:tcPr>
            <w:tcW w:w="2376" w:type="dxa"/>
          </w:tcPr>
          <w:p w:rsidR="00324592" w:rsidRDefault="00324592" w:rsidP="003D18E7">
            <w:pPr>
              <w:jc w:val="both"/>
              <w:rPr>
                <w:rFonts w:ascii="BalticaUzbek" w:hAnsi="BalticaUzbek"/>
                <w:noProof/>
              </w:rPr>
            </w:pPr>
          </w:p>
        </w:tc>
        <w:tc>
          <w:tcPr>
            <w:tcW w:w="6908" w:type="dxa"/>
            <w:gridSpan w:val="4"/>
            <w:vAlign w:val="center"/>
          </w:tcPr>
          <w:p w:rsidR="00324592" w:rsidRDefault="00324592" w:rsidP="003D18E7">
            <w:pPr>
              <w:jc w:val="center"/>
              <w:rPr>
                <w:rFonts w:ascii="BalticaUzbek" w:hAnsi="BalticaUzbek"/>
                <w:noProof/>
              </w:rPr>
            </w:pPr>
            <w:r>
              <w:rPr>
                <w:rFonts w:ascii="BalticaUzbek" w:hAnsi="BalticaUzbek"/>
                <w:noProof/>
              </w:rPr>
              <w:t>Хроноқаторнинг нормалаштирилган барқарорлик коэффициенти</w:t>
            </w:r>
          </w:p>
        </w:tc>
      </w:tr>
      <w:tr w:rsidR="00324592" w:rsidTr="003D18E7">
        <w:tblPrEx>
          <w:tblCellMar>
            <w:top w:w="0" w:type="dxa"/>
            <w:bottom w:w="0" w:type="dxa"/>
          </w:tblCellMar>
        </w:tblPrEx>
        <w:tc>
          <w:tcPr>
            <w:tcW w:w="2376" w:type="dxa"/>
            <w:vAlign w:val="center"/>
          </w:tcPr>
          <w:p w:rsidR="00324592" w:rsidRDefault="00324592" w:rsidP="003D18E7">
            <w:pPr>
              <w:jc w:val="center"/>
              <w:rPr>
                <w:rFonts w:ascii="BalticaUzbek" w:hAnsi="BalticaUzbek"/>
                <w:noProof/>
              </w:rPr>
            </w:pPr>
            <w:r>
              <w:rPr>
                <w:rFonts w:ascii="BalticaUzbek" w:hAnsi="BalticaUzbek"/>
                <w:noProof/>
              </w:rPr>
              <w:t>Ишлаб чиқариш турлари(типлари) ва кузатилаётган элементнинг вақт сарфи миқдори,сек</w:t>
            </w:r>
          </w:p>
        </w:tc>
        <w:tc>
          <w:tcPr>
            <w:tcW w:w="1843" w:type="dxa"/>
            <w:vAlign w:val="center"/>
          </w:tcPr>
          <w:p w:rsidR="00324592" w:rsidRDefault="00324592" w:rsidP="003D18E7">
            <w:pPr>
              <w:jc w:val="center"/>
              <w:rPr>
                <w:rFonts w:ascii="BalticaUzbek" w:hAnsi="BalticaUzbek"/>
                <w:noProof/>
              </w:rPr>
            </w:pPr>
            <w:r>
              <w:rPr>
                <w:rFonts w:ascii="BalticaUzbek" w:hAnsi="BalticaUzbek"/>
                <w:noProof/>
              </w:rPr>
              <w:t>машина билан бажарилганда</w:t>
            </w:r>
          </w:p>
        </w:tc>
        <w:tc>
          <w:tcPr>
            <w:tcW w:w="1688" w:type="dxa"/>
            <w:vAlign w:val="center"/>
          </w:tcPr>
          <w:p w:rsidR="00324592" w:rsidRDefault="00324592" w:rsidP="003D18E7">
            <w:pPr>
              <w:jc w:val="center"/>
              <w:rPr>
                <w:rFonts w:ascii="BalticaUzbek" w:hAnsi="BalticaUzbek"/>
                <w:noProof/>
              </w:rPr>
            </w:pPr>
            <w:r>
              <w:rPr>
                <w:rFonts w:ascii="BalticaUzbek" w:hAnsi="BalticaUzbek"/>
                <w:noProof/>
              </w:rPr>
              <w:t>машина-қўл билан бажарилганда</w:t>
            </w:r>
          </w:p>
        </w:tc>
        <w:tc>
          <w:tcPr>
            <w:tcW w:w="1688" w:type="dxa"/>
            <w:vAlign w:val="center"/>
          </w:tcPr>
          <w:p w:rsidR="00324592" w:rsidRDefault="00324592" w:rsidP="003D18E7">
            <w:pPr>
              <w:jc w:val="center"/>
              <w:rPr>
                <w:rFonts w:ascii="BalticaUzbek" w:hAnsi="BalticaUzbek"/>
                <w:noProof/>
              </w:rPr>
            </w:pPr>
            <w:r>
              <w:rPr>
                <w:rFonts w:ascii="BalticaUzbek" w:hAnsi="BalticaUzbek"/>
                <w:noProof/>
              </w:rPr>
              <w:t>жиҳозни ишлаш жараёни кузатилганда</w:t>
            </w:r>
          </w:p>
        </w:tc>
        <w:tc>
          <w:tcPr>
            <w:tcW w:w="1689" w:type="dxa"/>
            <w:vAlign w:val="center"/>
          </w:tcPr>
          <w:p w:rsidR="00324592" w:rsidRDefault="00324592" w:rsidP="003D18E7">
            <w:pPr>
              <w:jc w:val="center"/>
              <w:rPr>
                <w:rFonts w:ascii="BalticaUzbek" w:hAnsi="BalticaUzbek"/>
                <w:noProof/>
              </w:rPr>
            </w:pPr>
            <w:r>
              <w:rPr>
                <w:rFonts w:ascii="BalticaUzbek" w:hAnsi="BalticaUzbek"/>
                <w:noProof/>
              </w:rPr>
              <w:t>қўл кучи билан бажарилганда</w:t>
            </w:r>
          </w:p>
        </w:tc>
      </w:tr>
      <w:tr w:rsidR="00324592" w:rsidTr="003D18E7">
        <w:tblPrEx>
          <w:tblCellMar>
            <w:top w:w="0" w:type="dxa"/>
            <w:bottom w:w="0" w:type="dxa"/>
          </w:tblCellMar>
        </w:tblPrEx>
        <w:tc>
          <w:tcPr>
            <w:tcW w:w="2376" w:type="dxa"/>
            <w:vAlign w:val="center"/>
          </w:tcPr>
          <w:p w:rsidR="00324592" w:rsidRDefault="00324592" w:rsidP="003D18E7">
            <w:pPr>
              <w:rPr>
                <w:rFonts w:ascii="BalticaUzbek" w:hAnsi="BalticaUzbek"/>
                <w:noProof/>
              </w:rPr>
            </w:pPr>
            <w:r>
              <w:rPr>
                <w:rFonts w:ascii="BalticaUzbek" w:hAnsi="BalticaUzbek"/>
                <w:noProof/>
              </w:rPr>
              <w:t>Оммавий:</w:t>
            </w:r>
            <w:r>
              <w:rPr>
                <w:rFonts w:ascii="BalticaUzbek" w:hAnsi="BalticaUzbek"/>
                <w:noProof/>
                <w:position w:val="-22"/>
              </w:rPr>
              <w:object w:dxaOrig="540" w:dyaOrig="620">
                <v:shape id="_x0000_i1028" type="#_x0000_t75" style="width:27pt;height:30.75pt" o:ole="" fillcolor="window">
                  <v:imagedata r:id="rId12" o:title=""/>
                </v:shape>
                <o:OLEObject Type="Embed" ProgID="Equation.3" ShapeID="_x0000_i1028" DrawAspect="Content" ObjectID="_1412235554" r:id="rId13"/>
              </w:object>
            </w:r>
            <w:r>
              <w:rPr>
                <w:rFonts w:ascii="BalticaUzbek" w:hAnsi="BalticaUzbek"/>
                <w:noProof/>
                <w:position w:val="-10"/>
              </w:rPr>
              <w:object w:dxaOrig="180" w:dyaOrig="320">
                <v:shape id="_x0000_i1029" type="#_x0000_t75" style="width:9pt;height:15.75pt" o:ole="" fillcolor="window">
                  <v:imagedata r:id="rId14" o:title=""/>
                </v:shape>
                <o:OLEObject Type="Embed" ProgID="Equation.3" ShapeID="_x0000_i1029" DrawAspect="Content" ObjectID="_1412235555" r:id="rId15"/>
              </w:object>
            </w:r>
            <w:r>
              <w:rPr>
                <w:rFonts w:ascii="BalticaUzbek" w:hAnsi="BalticaUzbek"/>
                <w:noProof/>
                <w:position w:val="-10"/>
              </w:rPr>
              <w:object w:dxaOrig="180" w:dyaOrig="320">
                <v:shape id="_x0000_i1030" type="#_x0000_t75" style="width:9pt;height:15.75pt" o:ole="" fillcolor="window">
                  <v:imagedata r:id="rId14" o:title=""/>
                </v:shape>
                <o:OLEObject Type="Embed" ProgID="Equation.3" ShapeID="_x0000_i1030" DrawAspect="Content" ObjectID="_1412235556" r:id="rId16"/>
              </w:object>
            </w:r>
            <w:r>
              <w:rPr>
                <w:rFonts w:ascii="BalticaUzbek" w:hAnsi="BalticaUzbek"/>
                <w:noProof/>
                <w:position w:val="-10"/>
              </w:rPr>
              <w:object w:dxaOrig="180" w:dyaOrig="320">
                <v:shape id="_x0000_i1031" type="#_x0000_t75" style="width:9pt;height:15.75pt" o:ole="" fillcolor="window">
                  <v:imagedata r:id="rId14" o:title=""/>
                </v:shape>
                <o:OLEObject Type="Embed" ProgID="Equation.3" ShapeID="_x0000_i1031" DrawAspect="Content" ObjectID="_1412235557" r:id="rId17"/>
              </w:object>
            </w:r>
          </w:p>
        </w:tc>
        <w:tc>
          <w:tcPr>
            <w:tcW w:w="1843" w:type="dxa"/>
            <w:vAlign w:val="center"/>
          </w:tcPr>
          <w:p w:rsidR="00324592" w:rsidRDefault="00324592" w:rsidP="003D18E7">
            <w:pPr>
              <w:jc w:val="center"/>
              <w:rPr>
                <w:rFonts w:ascii="BalticaUzbek" w:hAnsi="BalticaUzbek"/>
                <w:noProof/>
                <w:u w:val="single"/>
              </w:rPr>
            </w:pPr>
            <w:r>
              <w:rPr>
                <w:rFonts w:ascii="BalticaUzbek" w:hAnsi="BalticaUzbek"/>
                <w:noProof/>
                <w:u w:val="single"/>
              </w:rPr>
              <w:t>1,2</w:t>
            </w:r>
          </w:p>
          <w:p w:rsidR="00324592" w:rsidRDefault="00324592" w:rsidP="003D18E7">
            <w:pPr>
              <w:jc w:val="center"/>
              <w:rPr>
                <w:rFonts w:ascii="BalticaUzbek" w:hAnsi="BalticaUzbek"/>
                <w:noProof/>
              </w:rPr>
            </w:pPr>
            <w:r>
              <w:rPr>
                <w:rFonts w:ascii="BalticaUzbek" w:hAnsi="BalticaUzbek"/>
                <w:noProof/>
              </w:rPr>
              <w:t>1,1</w:t>
            </w:r>
          </w:p>
        </w:tc>
        <w:tc>
          <w:tcPr>
            <w:tcW w:w="1688" w:type="dxa"/>
            <w:vAlign w:val="center"/>
          </w:tcPr>
          <w:p w:rsidR="00324592" w:rsidRDefault="00324592" w:rsidP="003D18E7">
            <w:pPr>
              <w:jc w:val="center"/>
              <w:rPr>
                <w:rFonts w:ascii="BalticaUzbek" w:hAnsi="BalticaUzbek"/>
                <w:noProof/>
                <w:u w:val="single"/>
              </w:rPr>
            </w:pPr>
            <w:r>
              <w:rPr>
                <w:rFonts w:ascii="BalticaUzbek" w:hAnsi="BalticaUzbek"/>
                <w:noProof/>
                <w:u w:val="single"/>
              </w:rPr>
              <w:t>1,5</w:t>
            </w:r>
          </w:p>
          <w:p w:rsidR="00324592" w:rsidRDefault="00324592" w:rsidP="003D18E7">
            <w:pPr>
              <w:jc w:val="center"/>
              <w:rPr>
                <w:rFonts w:ascii="BalticaUzbek" w:hAnsi="BalticaUzbek"/>
                <w:noProof/>
              </w:rPr>
            </w:pPr>
            <w:r>
              <w:rPr>
                <w:rFonts w:ascii="BalticaUzbek" w:hAnsi="BalticaUzbek"/>
                <w:noProof/>
              </w:rPr>
              <w:t>1,2</w:t>
            </w:r>
          </w:p>
        </w:tc>
        <w:tc>
          <w:tcPr>
            <w:tcW w:w="1688" w:type="dxa"/>
            <w:vAlign w:val="center"/>
          </w:tcPr>
          <w:p w:rsidR="00324592" w:rsidRDefault="00324592" w:rsidP="003D18E7">
            <w:pPr>
              <w:jc w:val="center"/>
              <w:rPr>
                <w:rFonts w:ascii="BalticaUzbek" w:hAnsi="BalticaUzbek"/>
                <w:noProof/>
                <w:u w:val="single"/>
              </w:rPr>
            </w:pPr>
            <w:r>
              <w:rPr>
                <w:rFonts w:ascii="BalticaUzbek" w:hAnsi="BalticaUzbek"/>
                <w:noProof/>
                <w:u w:val="single"/>
              </w:rPr>
              <w:t>1,5</w:t>
            </w:r>
          </w:p>
          <w:p w:rsidR="00324592" w:rsidRDefault="00324592" w:rsidP="003D18E7">
            <w:pPr>
              <w:jc w:val="center"/>
              <w:rPr>
                <w:rFonts w:ascii="BalticaUzbek" w:hAnsi="BalticaUzbek"/>
                <w:noProof/>
              </w:rPr>
            </w:pPr>
            <w:r>
              <w:rPr>
                <w:rFonts w:ascii="BalticaUzbek" w:hAnsi="BalticaUzbek"/>
                <w:noProof/>
              </w:rPr>
              <w:t>1,3</w:t>
            </w:r>
          </w:p>
        </w:tc>
        <w:tc>
          <w:tcPr>
            <w:tcW w:w="1689" w:type="dxa"/>
            <w:vAlign w:val="center"/>
          </w:tcPr>
          <w:p w:rsidR="00324592" w:rsidRDefault="00324592" w:rsidP="003D18E7">
            <w:pPr>
              <w:jc w:val="center"/>
              <w:rPr>
                <w:rFonts w:ascii="BalticaUzbek" w:hAnsi="BalticaUzbek"/>
                <w:noProof/>
              </w:rPr>
            </w:pPr>
            <w:r>
              <w:rPr>
                <w:rFonts w:ascii="BalticaUzbek" w:hAnsi="BalticaUzbek"/>
                <w:noProof/>
                <w:u w:val="single"/>
              </w:rPr>
              <w:t>2,0</w:t>
            </w:r>
          </w:p>
          <w:p w:rsidR="00324592" w:rsidRDefault="00324592" w:rsidP="003D18E7">
            <w:pPr>
              <w:jc w:val="center"/>
              <w:rPr>
                <w:rFonts w:ascii="BalticaUzbek" w:hAnsi="BalticaUzbek"/>
                <w:noProof/>
              </w:rPr>
            </w:pPr>
            <w:r>
              <w:rPr>
                <w:rFonts w:ascii="BalticaUzbek" w:hAnsi="BalticaUzbek"/>
                <w:noProof/>
              </w:rPr>
              <w:t>1,5</w:t>
            </w:r>
          </w:p>
        </w:tc>
      </w:tr>
      <w:tr w:rsidR="00324592" w:rsidTr="003D18E7">
        <w:tblPrEx>
          <w:tblCellMar>
            <w:top w:w="0" w:type="dxa"/>
            <w:bottom w:w="0" w:type="dxa"/>
          </w:tblCellMar>
        </w:tblPrEx>
        <w:tc>
          <w:tcPr>
            <w:tcW w:w="2376" w:type="dxa"/>
            <w:vAlign w:val="center"/>
          </w:tcPr>
          <w:p w:rsidR="00324592" w:rsidRDefault="00324592" w:rsidP="003D18E7">
            <w:pPr>
              <w:rPr>
                <w:rFonts w:ascii="BalticaUzbek" w:hAnsi="BalticaUzbek"/>
                <w:noProof/>
              </w:rPr>
            </w:pPr>
            <w:r>
              <w:rPr>
                <w:rFonts w:ascii="BalticaUzbek" w:hAnsi="BalticaUzbek"/>
                <w:noProof/>
              </w:rPr>
              <w:t>Йирик серияли: :</w:t>
            </w:r>
            <w:r>
              <w:rPr>
                <w:rFonts w:ascii="BalticaUzbek" w:hAnsi="BalticaUzbek"/>
                <w:noProof/>
                <w:position w:val="-22"/>
              </w:rPr>
              <w:object w:dxaOrig="540" w:dyaOrig="620">
                <v:shape id="_x0000_i1032" type="#_x0000_t75" style="width:27pt;height:30.75pt" o:ole="" fillcolor="window">
                  <v:imagedata r:id="rId12" o:title=""/>
                </v:shape>
                <o:OLEObject Type="Embed" ProgID="Equation.3" ShapeID="_x0000_i1032" DrawAspect="Content" ObjectID="_1412235558" r:id="rId18"/>
              </w:object>
            </w:r>
          </w:p>
        </w:tc>
        <w:tc>
          <w:tcPr>
            <w:tcW w:w="1843" w:type="dxa"/>
            <w:vAlign w:val="center"/>
          </w:tcPr>
          <w:p w:rsidR="00324592" w:rsidRDefault="00324592" w:rsidP="003D18E7">
            <w:pPr>
              <w:jc w:val="center"/>
              <w:rPr>
                <w:rFonts w:ascii="BalticaUzbek" w:hAnsi="BalticaUzbek"/>
                <w:noProof/>
                <w:u w:val="single"/>
              </w:rPr>
            </w:pPr>
            <w:r>
              <w:rPr>
                <w:rFonts w:ascii="BalticaUzbek" w:hAnsi="BalticaUzbek"/>
                <w:noProof/>
                <w:u w:val="single"/>
              </w:rPr>
              <w:t>1,2</w:t>
            </w:r>
          </w:p>
          <w:p w:rsidR="00324592" w:rsidRDefault="00324592" w:rsidP="003D18E7">
            <w:pPr>
              <w:jc w:val="center"/>
              <w:rPr>
                <w:rFonts w:ascii="BalticaUzbek" w:hAnsi="BalticaUzbek"/>
                <w:noProof/>
              </w:rPr>
            </w:pPr>
            <w:r>
              <w:rPr>
                <w:rFonts w:ascii="BalticaUzbek" w:hAnsi="BalticaUzbek"/>
                <w:noProof/>
              </w:rPr>
              <w:t>1,1</w:t>
            </w:r>
          </w:p>
        </w:tc>
        <w:tc>
          <w:tcPr>
            <w:tcW w:w="1688" w:type="dxa"/>
            <w:vAlign w:val="center"/>
          </w:tcPr>
          <w:p w:rsidR="00324592" w:rsidRDefault="00324592" w:rsidP="003D18E7">
            <w:pPr>
              <w:jc w:val="center"/>
              <w:rPr>
                <w:rFonts w:ascii="BalticaUzbek" w:hAnsi="BalticaUzbek"/>
                <w:noProof/>
                <w:u w:val="single"/>
              </w:rPr>
            </w:pPr>
            <w:r>
              <w:rPr>
                <w:rFonts w:ascii="BalticaUzbek" w:hAnsi="BalticaUzbek"/>
                <w:noProof/>
                <w:u w:val="single"/>
              </w:rPr>
              <w:t>1,6</w:t>
            </w:r>
          </w:p>
          <w:p w:rsidR="00324592" w:rsidRDefault="00324592" w:rsidP="003D18E7">
            <w:pPr>
              <w:jc w:val="center"/>
              <w:rPr>
                <w:rFonts w:ascii="BalticaUzbek" w:hAnsi="BalticaUzbek"/>
                <w:noProof/>
              </w:rPr>
            </w:pPr>
            <w:r>
              <w:rPr>
                <w:rFonts w:ascii="BalticaUzbek" w:hAnsi="BalticaUzbek"/>
                <w:noProof/>
                <w:u w:val="single"/>
              </w:rPr>
              <w:t>1,3</w:t>
            </w:r>
          </w:p>
        </w:tc>
        <w:tc>
          <w:tcPr>
            <w:tcW w:w="1688" w:type="dxa"/>
            <w:vAlign w:val="center"/>
          </w:tcPr>
          <w:p w:rsidR="00324592" w:rsidRDefault="00324592" w:rsidP="003D18E7">
            <w:pPr>
              <w:jc w:val="center"/>
              <w:rPr>
                <w:rFonts w:ascii="BalticaUzbek" w:hAnsi="BalticaUzbek"/>
                <w:noProof/>
                <w:u w:val="single"/>
              </w:rPr>
            </w:pPr>
            <w:r>
              <w:rPr>
                <w:rFonts w:ascii="BalticaUzbek" w:hAnsi="BalticaUzbek"/>
                <w:noProof/>
                <w:u w:val="single"/>
              </w:rPr>
              <w:t>1,8</w:t>
            </w:r>
          </w:p>
          <w:p w:rsidR="00324592" w:rsidRDefault="00324592" w:rsidP="003D18E7">
            <w:pPr>
              <w:jc w:val="center"/>
              <w:rPr>
                <w:rFonts w:ascii="BalticaUzbek" w:hAnsi="BalticaUzbek"/>
                <w:noProof/>
              </w:rPr>
            </w:pPr>
            <w:r>
              <w:rPr>
                <w:rFonts w:ascii="BalticaUzbek" w:hAnsi="BalticaUzbek"/>
                <w:noProof/>
              </w:rPr>
              <w:t>1,5</w:t>
            </w:r>
          </w:p>
        </w:tc>
        <w:tc>
          <w:tcPr>
            <w:tcW w:w="1689" w:type="dxa"/>
            <w:vAlign w:val="center"/>
          </w:tcPr>
          <w:p w:rsidR="00324592" w:rsidRDefault="00324592" w:rsidP="003D18E7">
            <w:pPr>
              <w:jc w:val="center"/>
              <w:rPr>
                <w:rFonts w:ascii="BalticaUzbek" w:hAnsi="BalticaUzbek"/>
                <w:noProof/>
                <w:u w:val="single"/>
              </w:rPr>
            </w:pPr>
            <w:r>
              <w:rPr>
                <w:rFonts w:ascii="BalticaUzbek" w:hAnsi="BalticaUzbek"/>
                <w:noProof/>
                <w:u w:val="single"/>
              </w:rPr>
              <w:t>2,3</w:t>
            </w:r>
          </w:p>
          <w:p w:rsidR="00324592" w:rsidRDefault="00324592" w:rsidP="003D18E7">
            <w:pPr>
              <w:jc w:val="center"/>
              <w:rPr>
                <w:rFonts w:ascii="BalticaUzbek" w:hAnsi="BalticaUzbek"/>
                <w:noProof/>
              </w:rPr>
            </w:pPr>
            <w:r>
              <w:rPr>
                <w:rFonts w:ascii="BalticaUzbek" w:hAnsi="BalticaUzbek"/>
                <w:noProof/>
                <w:u w:val="single"/>
              </w:rPr>
              <w:t>1,7</w:t>
            </w:r>
          </w:p>
        </w:tc>
      </w:tr>
      <w:tr w:rsidR="00324592" w:rsidTr="003D18E7">
        <w:tblPrEx>
          <w:tblCellMar>
            <w:top w:w="0" w:type="dxa"/>
            <w:bottom w:w="0" w:type="dxa"/>
          </w:tblCellMar>
        </w:tblPrEx>
        <w:tc>
          <w:tcPr>
            <w:tcW w:w="2376" w:type="dxa"/>
            <w:vAlign w:val="center"/>
          </w:tcPr>
          <w:p w:rsidR="00324592" w:rsidRDefault="00324592" w:rsidP="003D18E7">
            <w:pPr>
              <w:rPr>
                <w:rFonts w:ascii="BalticaUzbek" w:hAnsi="BalticaUzbek"/>
                <w:noProof/>
              </w:rPr>
            </w:pPr>
            <w:r>
              <w:rPr>
                <w:rFonts w:ascii="BalticaUzbek" w:hAnsi="BalticaUzbek"/>
                <w:noProof/>
              </w:rPr>
              <w:t>Серияли:</w:t>
            </w:r>
            <w:r>
              <w:rPr>
                <w:rFonts w:ascii="BalticaUzbek" w:hAnsi="BalticaUzbek"/>
                <w:noProof/>
                <w:position w:val="-24"/>
              </w:rPr>
              <w:object w:dxaOrig="520" w:dyaOrig="620">
                <v:shape id="_x0000_i1033" type="#_x0000_t75" style="width:26.25pt;height:30.75pt" o:ole="" fillcolor="window">
                  <v:imagedata r:id="rId19" o:title=""/>
                </v:shape>
                <o:OLEObject Type="Embed" ProgID="Equation.3" ShapeID="_x0000_i1033" DrawAspect="Content" ObjectID="_1412235559" r:id="rId20"/>
              </w:object>
            </w:r>
          </w:p>
        </w:tc>
        <w:tc>
          <w:tcPr>
            <w:tcW w:w="1843" w:type="dxa"/>
            <w:vAlign w:val="center"/>
          </w:tcPr>
          <w:p w:rsidR="00324592" w:rsidRDefault="00324592" w:rsidP="003D18E7">
            <w:pPr>
              <w:jc w:val="center"/>
              <w:rPr>
                <w:rFonts w:ascii="BalticaUzbek" w:hAnsi="BalticaUzbek"/>
                <w:noProof/>
                <w:u w:val="single"/>
              </w:rPr>
            </w:pPr>
            <w:r>
              <w:rPr>
                <w:rFonts w:ascii="BalticaUzbek" w:hAnsi="BalticaUzbek"/>
                <w:noProof/>
                <w:u w:val="single"/>
              </w:rPr>
              <w:t>1,2</w:t>
            </w:r>
          </w:p>
          <w:p w:rsidR="00324592" w:rsidRDefault="00324592" w:rsidP="003D18E7">
            <w:pPr>
              <w:jc w:val="center"/>
              <w:rPr>
                <w:rFonts w:ascii="BalticaUzbek" w:hAnsi="BalticaUzbek"/>
                <w:noProof/>
              </w:rPr>
            </w:pPr>
            <w:r>
              <w:rPr>
                <w:rFonts w:ascii="BalticaUzbek" w:hAnsi="BalticaUzbek"/>
                <w:noProof/>
              </w:rPr>
              <w:t>1,1</w:t>
            </w:r>
          </w:p>
        </w:tc>
        <w:tc>
          <w:tcPr>
            <w:tcW w:w="1688" w:type="dxa"/>
            <w:vAlign w:val="center"/>
          </w:tcPr>
          <w:p w:rsidR="00324592" w:rsidRDefault="00324592" w:rsidP="003D18E7">
            <w:pPr>
              <w:jc w:val="center"/>
              <w:rPr>
                <w:rFonts w:ascii="BalticaUzbek" w:hAnsi="BalticaUzbek"/>
                <w:noProof/>
                <w:u w:val="single"/>
              </w:rPr>
            </w:pPr>
            <w:r>
              <w:rPr>
                <w:rFonts w:ascii="BalticaUzbek" w:hAnsi="BalticaUzbek"/>
                <w:noProof/>
                <w:u w:val="single"/>
              </w:rPr>
              <w:t>2,0</w:t>
            </w:r>
          </w:p>
          <w:p w:rsidR="00324592" w:rsidRDefault="00324592" w:rsidP="003D18E7">
            <w:pPr>
              <w:jc w:val="center"/>
              <w:rPr>
                <w:rFonts w:ascii="BalticaUzbek" w:hAnsi="BalticaUzbek"/>
                <w:noProof/>
              </w:rPr>
            </w:pPr>
            <w:r>
              <w:rPr>
                <w:rFonts w:ascii="BalticaUzbek" w:hAnsi="BalticaUzbek"/>
                <w:noProof/>
              </w:rPr>
              <w:t>1,6</w:t>
            </w:r>
          </w:p>
        </w:tc>
        <w:tc>
          <w:tcPr>
            <w:tcW w:w="1688" w:type="dxa"/>
            <w:vAlign w:val="center"/>
          </w:tcPr>
          <w:p w:rsidR="00324592" w:rsidRDefault="00324592" w:rsidP="003D18E7">
            <w:pPr>
              <w:jc w:val="center"/>
              <w:rPr>
                <w:rFonts w:ascii="BalticaUzbek" w:hAnsi="BalticaUzbek"/>
                <w:noProof/>
                <w:u w:val="single"/>
              </w:rPr>
            </w:pPr>
            <w:r>
              <w:rPr>
                <w:rFonts w:ascii="BalticaUzbek" w:hAnsi="BalticaUzbek"/>
                <w:noProof/>
                <w:u w:val="single"/>
              </w:rPr>
              <w:t>2,0</w:t>
            </w:r>
          </w:p>
          <w:p w:rsidR="00324592" w:rsidRDefault="00324592" w:rsidP="003D18E7">
            <w:pPr>
              <w:jc w:val="center"/>
              <w:rPr>
                <w:rFonts w:ascii="BalticaUzbek" w:hAnsi="BalticaUzbek"/>
                <w:noProof/>
              </w:rPr>
            </w:pPr>
            <w:r>
              <w:rPr>
                <w:rFonts w:ascii="BalticaUzbek" w:hAnsi="BalticaUzbek"/>
                <w:noProof/>
              </w:rPr>
              <w:t>1,8</w:t>
            </w:r>
          </w:p>
        </w:tc>
        <w:tc>
          <w:tcPr>
            <w:tcW w:w="1689" w:type="dxa"/>
            <w:vAlign w:val="center"/>
          </w:tcPr>
          <w:p w:rsidR="00324592" w:rsidRDefault="00324592" w:rsidP="003D18E7">
            <w:pPr>
              <w:jc w:val="center"/>
              <w:rPr>
                <w:rFonts w:ascii="BalticaUzbek" w:hAnsi="BalticaUzbek"/>
                <w:noProof/>
                <w:u w:val="single"/>
              </w:rPr>
            </w:pPr>
            <w:r>
              <w:rPr>
                <w:rFonts w:ascii="BalticaUzbek" w:hAnsi="BalticaUzbek"/>
                <w:noProof/>
                <w:u w:val="single"/>
              </w:rPr>
              <w:t>2,5</w:t>
            </w:r>
          </w:p>
          <w:p w:rsidR="00324592" w:rsidRDefault="00324592" w:rsidP="003D18E7">
            <w:pPr>
              <w:jc w:val="center"/>
              <w:rPr>
                <w:rFonts w:ascii="BalticaUzbek" w:hAnsi="BalticaUzbek"/>
                <w:noProof/>
              </w:rPr>
            </w:pPr>
            <w:r>
              <w:rPr>
                <w:rFonts w:ascii="BalticaUzbek" w:hAnsi="BalticaUzbek"/>
                <w:noProof/>
              </w:rPr>
              <w:t>2,3</w:t>
            </w:r>
          </w:p>
        </w:tc>
      </w:tr>
      <w:tr w:rsidR="00324592" w:rsidTr="003D18E7">
        <w:tblPrEx>
          <w:tblCellMar>
            <w:top w:w="0" w:type="dxa"/>
            <w:bottom w:w="0" w:type="dxa"/>
          </w:tblCellMar>
        </w:tblPrEx>
        <w:tc>
          <w:tcPr>
            <w:tcW w:w="2376" w:type="dxa"/>
            <w:vAlign w:val="center"/>
          </w:tcPr>
          <w:p w:rsidR="00324592" w:rsidRDefault="00324592" w:rsidP="003D18E7">
            <w:pPr>
              <w:rPr>
                <w:rFonts w:ascii="BalticaUzbek" w:hAnsi="BalticaUzbek"/>
                <w:noProof/>
              </w:rPr>
            </w:pPr>
            <w:r>
              <w:rPr>
                <w:rFonts w:ascii="BalticaUzbek" w:hAnsi="BalticaUzbek"/>
                <w:noProof/>
              </w:rPr>
              <w:t>Кичик серияли ва якка ишлаб чиқариш</w:t>
            </w:r>
          </w:p>
        </w:tc>
        <w:tc>
          <w:tcPr>
            <w:tcW w:w="1843" w:type="dxa"/>
            <w:vAlign w:val="center"/>
          </w:tcPr>
          <w:p w:rsidR="00324592" w:rsidRDefault="00324592" w:rsidP="003D18E7">
            <w:pPr>
              <w:jc w:val="center"/>
              <w:rPr>
                <w:rFonts w:ascii="BalticaUzbek" w:hAnsi="BalticaUzbek"/>
                <w:noProof/>
              </w:rPr>
            </w:pPr>
            <w:r>
              <w:rPr>
                <w:rFonts w:ascii="BalticaUzbek" w:hAnsi="BalticaUzbek"/>
                <w:noProof/>
              </w:rPr>
              <w:t>1,2</w:t>
            </w:r>
          </w:p>
        </w:tc>
        <w:tc>
          <w:tcPr>
            <w:tcW w:w="1688" w:type="dxa"/>
            <w:vAlign w:val="center"/>
          </w:tcPr>
          <w:p w:rsidR="00324592" w:rsidRDefault="00324592" w:rsidP="003D18E7">
            <w:pPr>
              <w:jc w:val="center"/>
              <w:rPr>
                <w:rFonts w:ascii="BalticaUzbek" w:hAnsi="BalticaUzbek"/>
                <w:noProof/>
              </w:rPr>
            </w:pPr>
            <w:r>
              <w:rPr>
                <w:rFonts w:ascii="BalticaUzbek" w:hAnsi="BalticaUzbek"/>
                <w:noProof/>
              </w:rPr>
              <w:t>2,0</w:t>
            </w:r>
          </w:p>
        </w:tc>
        <w:tc>
          <w:tcPr>
            <w:tcW w:w="1688" w:type="dxa"/>
            <w:vAlign w:val="center"/>
          </w:tcPr>
          <w:p w:rsidR="00324592" w:rsidRDefault="00324592" w:rsidP="003D18E7">
            <w:pPr>
              <w:jc w:val="center"/>
              <w:rPr>
                <w:rFonts w:ascii="BalticaUzbek" w:hAnsi="BalticaUzbek"/>
                <w:noProof/>
              </w:rPr>
            </w:pPr>
            <w:r>
              <w:rPr>
                <w:rFonts w:ascii="BalticaUzbek" w:hAnsi="BalticaUzbek"/>
                <w:noProof/>
              </w:rPr>
              <w:t>2,5</w:t>
            </w:r>
          </w:p>
        </w:tc>
        <w:tc>
          <w:tcPr>
            <w:tcW w:w="1689" w:type="dxa"/>
            <w:vAlign w:val="center"/>
          </w:tcPr>
          <w:p w:rsidR="00324592" w:rsidRDefault="00324592" w:rsidP="003D18E7">
            <w:pPr>
              <w:jc w:val="center"/>
              <w:rPr>
                <w:rFonts w:ascii="BalticaUzbek" w:hAnsi="BalticaUzbek"/>
                <w:noProof/>
              </w:rPr>
            </w:pPr>
            <w:r>
              <w:rPr>
                <w:rFonts w:ascii="BalticaUzbek" w:hAnsi="BalticaUzbek"/>
                <w:noProof/>
              </w:rPr>
              <w:t>3,0</w:t>
            </w:r>
          </w:p>
        </w:tc>
      </w:tr>
    </w:tbl>
    <w:p w:rsidR="00324592" w:rsidRDefault="00324592" w:rsidP="00324592">
      <w:pPr>
        <w:ind w:firstLine="720"/>
        <w:jc w:val="center"/>
        <w:rPr>
          <w:rFonts w:ascii="BalticaUzbek" w:hAnsi="BalticaUzbek"/>
          <w:noProof/>
          <w:sz w:val="28"/>
        </w:rPr>
      </w:pPr>
    </w:p>
    <w:p w:rsidR="00324592" w:rsidRDefault="00324592" w:rsidP="00324592">
      <w:pPr>
        <w:ind w:firstLine="720"/>
        <w:jc w:val="both"/>
        <w:rPr>
          <w:rFonts w:ascii="BalticaUzbek" w:hAnsi="BalticaUzbek"/>
          <w:noProof/>
          <w:sz w:val="28"/>
        </w:rPr>
      </w:pPr>
      <w:r>
        <w:rPr>
          <w:rFonts w:ascii="BalticaUzbek" w:hAnsi="BalticaUzbek"/>
          <w:noProof/>
          <w:sz w:val="28"/>
        </w:rPr>
        <w:t>Ниҳоят, операциядаги ҳар бир элементнинг ўртача давомийлик вақт сарфларининг йиғиндиси танланган операцияни бажаришга сарфланган оператив вақт миқдорини беради. Мисолимизда танланган операциянинг ҳақиқий оператив вақт миқдори (25,9Қ12,0Қ93,5Қ8,2Қ24,3)</w:t>
      </w:r>
      <w:r>
        <w:rPr>
          <w:rFonts w:ascii="BalticaUzbek" w:hAnsi="BalticaUzbek"/>
          <w:sz w:val="28"/>
        </w:rPr>
        <w:t>қ</w:t>
      </w:r>
      <w:r>
        <w:rPr>
          <w:rFonts w:ascii="BalticaUzbek" w:hAnsi="BalticaUzbek"/>
          <w:noProof/>
          <w:sz w:val="28"/>
        </w:rPr>
        <w:t>164,1 секунд ёки 2 минут</w:t>
      </w:r>
      <w:r>
        <w:rPr>
          <w:rFonts w:ascii="BalticaUzbek" w:hAnsi="BalticaUzbek"/>
          <w:sz w:val="28"/>
        </w:rPr>
        <w:t>,</w:t>
      </w:r>
      <w:r>
        <w:rPr>
          <w:rFonts w:ascii="BalticaUzbek" w:hAnsi="BalticaUzbek"/>
          <w:noProof/>
          <w:sz w:val="28"/>
        </w:rPr>
        <w:t xml:space="preserve"> </w:t>
      </w:r>
      <w:r>
        <w:rPr>
          <w:rFonts w:ascii="BalticaUzbek" w:hAnsi="BalticaUzbek"/>
          <w:sz w:val="28"/>
        </w:rPr>
        <w:t>44,1 с</w:t>
      </w:r>
      <w:r>
        <w:rPr>
          <w:rFonts w:ascii="BalticaUzbek" w:hAnsi="BalticaUzbek"/>
          <w:sz w:val="28"/>
        </w:rPr>
        <w:t>е</w:t>
      </w:r>
      <w:r>
        <w:rPr>
          <w:rFonts w:ascii="BalticaUzbek" w:hAnsi="BalticaUzbek"/>
          <w:sz w:val="28"/>
        </w:rPr>
        <w:t>кундга тенг</w:t>
      </w:r>
      <w:r>
        <w:rPr>
          <w:rFonts w:ascii="BalticaUzbek" w:hAnsi="BalticaUzbek"/>
          <w:noProof/>
          <w:sz w:val="28"/>
        </w:rPr>
        <w:t>.</w:t>
      </w:r>
    </w:p>
    <w:p w:rsidR="00324592" w:rsidRDefault="00324592" w:rsidP="00324592">
      <w:pPr>
        <w:ind w:firstLine="720"/>
        <w:jc w:val="both"/>
        <w:rPr>
          <w:rFonts w:ascii="BalticaUzbek" w:hAnsi="BalticaUzbek"/>
          <w:noProof/>
          <w:sz w:val="28"/>
        </w:rPr>
      </w:pPr>
      <w:r>
        <w:rPr>
          <w:rFonts w:ascii="BalticaUzbek" w:hAnsi="BalticaUzbek"/>
          <w:noProof/>
          <w:sz w:val="28"/>
        </w:rPr>
        <w:t xml:space="preserve">Хронометражни ўтказиш натижасида олинган маълумотлар таҳлилини ташкил этишда танланган операциянинг ҳар бир элементи вақт сарфига таъсир этувчи омилларни хронокартада тўғри белгилаш ва кўрсатиш жуда </w:t>
      </w:r>
      <w:r>
        <w:rPr>
          <w:rFonts w:ascii="BalticaUzbek" w:hAnsi="BalticaUzbek"/>
          <w:noProof/>
          <w:sz w:val="28"/>
        </w:rPr>
        <w:lastRenderedPageBreak/>
        <w:t xml:space="preserve">катта аҳамият касб этади. Бу турдаги омиллар нафақат операциянинг ўзига, балки, унинг асосий таркибини ташкил этувчи усул, ҳаракат, қимирлаш каби элементларига ҳам ҳар хил таъсир кўрсатади. Масалан, операциянинг элементи ҳисобланган </w:t>
      </w:r>
      <w:r>
        <w:rPr>
          <w:rFonts w:ascii="BalticaUzbek" w:hAnsi="BalticaUzbek"/>
          <w:b/>
          <w:noProof/>
          <w:sz w:val="28"/>
        </w:rPr>
        <w:t>«</w:t>
      </w:r>
      <w:r>
        <w:rPr>
          <w:rFonts w:ascii="BalticaUzbek" w:hAnsi="BalticaUzbek"/>
          <w:noProof/>
          <w:sz w:val="28"/>
        </w:rPr>
        <w:t>Ишлов бериладиган қисмни олиш ва уни жиҳозга ўрнатиш</w:t>
      </w:r>
      <w:r>
        <w:rPr>
          <w:rFonts w:ascii="BalticaUzbek" w:hAnsi="BalticaUzbek"/>
          <w:b/>
          <w:noProof/>
          <w:sz w:val="28"/>
        </w:rPr>
        <w:t xml:space="preserve">» </w:t>
      </w:r>
      <w:r>
        <w:rPr>
          <w:rFonts w:ascii="BalticaUzbek" w:hAnsi="BalticaUzbek"/>
          <w:noProof/>
          <w:sz w:val="28"/>
        </w:rPr>
        <w:t>элементининг вақт сарфига таъсир этувчи етакчи омили бўлиб ишлов бериладиган қисмининг оғирлиги ҳисобланади. Ёки бўлмаса, ходимнинг жиҳоздан жиҳозга хизмат кўрсатиш учун ўтишига ўрнатилган жиҳозлар ўртасидаги масофа асосий омил саналади.</w:t>
      </w:r>
    </w:p>
    <w:p w:rsidR="00324592" w:rsidRDefault="00324592" w:rsidP="00324592">
      <w:pPr>
        <w:ind w:firstLine="720"/>
        <w:jc w:val="both"/>
        <w:rPr>
          <w:rFonts w:ascii="BalticaUzbek" w:hAnsi="BalticaUzbek"/>
          <w:noProof/>
          <w:sz w:val="28"/>
        </w:rPr>
      </w:pPr>
      <w:r>
        <w:rPr>
          <w:rFonts w:ascii="BalticaUzbek" w:hAnsi="BalticaUzbek"/>
          <w:noProof/>
          <w:sz w:val="28"/>
        </w:rPr>
        <w:t>Иш вақти фотографияси, ишлаб чиқариш ёки хизмат кўрсатиш жараёнларининг фотографияси билан хронометраж ўртасида кўп умумий жиҳатлар бор. Шу билан бир қаторда уларнинг фарқ қиладиган томонлари ҳам бир қанча. Бу 2</w:t>
      </w:r>
      <w:r>
        <w:rPr>
          <w:rFonts w:ascii="BalticaUzbek" w:hAnsi="BalticaUzbek"/>
          <w:sz w:val="28"/>
        </w:rPr>
        <w:t>1</w:t>
      </w:r>
      <w:r>
        <w:rPr>
          <w:rFonts w:ascii="BalticaUzbek" w:hAnsi="BalticaUzbek"/>
          <w:noProof/>
          <w:sz w:val="28"/>
        </w:rPr>
        <w:t xml:space="preserve">-жадвалда акс эттирилган.       </w:t>
      </w:r>
    </w:p>
    <w:p w:rsidR="00324592" w:rsidRDefault="00324592" w:rsidP="00324592">
      <w:pPr>
        <w:ind w:firstLine="720"/>
        <w:jc w:val="right"/>
        <w:rPr>
          <w:rFonts w:ascii="BalticaUzbek" w:hAnsi="BalticaUzbek"/>
          <w:noProof/>
          <w:sz w:val="28"/>
        </w:rPr>
      </w:pPr>
      <w:r>
        <w:rPr>
          <w:rFonts w:ascii="BalticaUzbek" w:hAnsi="BalticaUzbek"/>
          <w:noProof/>
          <w:sz w:val="28"/>
        </w:rPr>
        <w:br w:type="page"/>
      </w:r>
      <w:r>
        <w:rPr>
          <w:rFonts w:ascii="BalticaUzbek" w:hAnsi="BalticaUzbek"/>
          <w:noProof/>
          <w:sz w:val="28"/>
        </w:rPr>
        <w:lastRenderedPageBreak/>
        <w:t>21-жадвал</w:t>
      </w:r>
    </w:p>
    <w:p w:rsidR="00324592" w:rsidRDefault="00324592" w:rsidP="00324592">
      <w:pPr>
        <w:pStyle w:val="ac"/>
        <w:ind w:firstLine="0"/>
        <w:rPr>
          <w:rFonts w:ascii="BalticaUzbek" w:hAnsi="BalticaUzbek"/>
        </w:rPr>
      </w:pPr>
      <w:r>
        <w:rPr>
          <w:rFonts w:ascii="BalticaUzbek" w:hAnsi="BalticaUzbek"/>
        </w:rPr>
        <w:t>Иш вақти сарфларини кузатишда қўлланадиган ҳар хил турдаги услубларнинг энг муҳим фарқлари</w:t>
      </w:r>
    </w:p>
    <w:p w:rsidR="00324592" w:rsidRDefault="00324592" w:rsidP="00324592">
      <w:pPr>
        <w:ind w:firstLine="720"/>
        <w:jc w:val="center"/>
        <w:rPr>
          <w:rFonts w:ascii="BalticaUzbek" w:hAnsi="BalticaUzbek"/>
          <w:noProof/>
        </w:rPr>
      </w:pPr>
    </w:p>
    <w:tbl>
      <w:tblPr>
        <w:tblW w:w="0" w:type="auto"/>
        <w:tblInd w:w="8" w:type="dxa"/>
        <w:tblLayout w:type="fixed"/>
        <w:tblLook w:val="0000" w:firstRow="0" w:lastRow="0" w:firstColumn="0" w:lastColumn="0" w:noHBand="0" w:noVBand="0"/>
      </w:tblPr>
      <w:tblGrid>
        <w:gridCol w:w="919"/>
        <w:gridCol w:w="1000"/>
        <w:gridCol w:w="1000"/>
        <w:gridCol w:w="1100"/>
        <w:gridCol w:w="1100"/>
        <w:gridCol w:w="959"/>
        <w:gridCol w:w="1041"/>
        <w:gridCol w:w="1200"/>
        <w:gridCol w:w="136"/>
        <w:gridCol w:w="964"/>
      </w:tblGrid>
      <w:tr w:rsidR="00324592" w:rsidRPr="00D74F76" w:rsidTr="003D18E7">
        <w:tblPrEx>
          <w:tblCellMar>
            <w:top w:w="0" w:type="dxa"/>
            <w:bottom w:w="0" w:type="dxa"/>
          </w:tblCellMar>
        </w:tblPrEx>
        <w:trPr>
          <w:gridAfter w:val="1"/>
          <w:wAfter w:w="964" w:type="dxa"/>
          <w:trHeight w:val="259"/>
        </w:trPr>
        <w:tc>
          <w:tcPr>
            <w:tcW w:w="919" w:type="dxa"/>
            <w:tcBorders>
              <w:top w:val="single" w:sz="6" w:space="0" w:color="auto"/>
              <w:left w:val="single" w:sz="6" w:space="0" w:color="auto"/>
              <w:bottom w:val="single" w:sz="6" w:space="0" w:color="auto"/>
              <w:right w:val="single" w:sz="6" w:space="0" w:color="auto"/>
            </w:tcBorders>
          </w:tcPr>
          <w:p w:rsidR="00324592" w:rsidRPr="00D74F76" w:rsidRDefault="00324592" w:rsidP="003D18E7">
            <w:pPr>
              <w:jc w:val="center"/>
              <w:rPr>
                <w:rFonts w:ascii="BalticaUzbek" w:hAnsi="BalticaUzbek"/>
                <w:noProof/>
                <w:sz w:val="14"/>
                <w:szCs w:val="14"/>
              </w:rPr>
            </w:pPr>
          </w:p>
        </w:tc>
        <w:tc>
          <w:tcPr>
            <w:tcW w:w="7536" w:type="dxa"/>
            <w:gridSpan w:val="8"/>
            <w:tcBorders>
              <w:top w:val="single" w:sz="6" w:space="0" w:color="auto"/>
              <w:left w:val="single" w:sz="6" w:space="0" w:color="auto"/>
              <w:bottom w:val="single" w:sz="6" w:space="0" w:color="auto"/>
              <w:right w:val="single" w:sz="6" w:space="0" w:color="auto"/>
            </w:tcBorders>
          </w:tcPr>
          <w:p w:rsidR="00324592" w:rsidRPr="00D74F76" w:rsidRDefault="00324592" w:rsidP="003D18E7">
            <w:pPr>
              <w:pStyle w:val="2"/>
              <w:tabs>
                <w:tab w:val="clear" w:pos="0"/>
              </w:tabs>
              <w:rPr>
                <w:rFonts w:ascii="BalticaUzbek" w:hAnsi="BalticaUzbek"/>
                <w:sz w:val="14"/>
                <w:szCs w:val="14"/>
              </w:rPr>
            </w:pPr>
            <w:r w:rsidRPr="00D74F76">
              <w:rPr>
                <w:rFonts w:ascii="BalticaUzbek" w:hAnsi="BalticaUzbek"/>
                <w:sz w:val="14"/>
                <w:szCs w:val="14"/>
              </w:rPr>
              <w:t>Ажратиб турадиган белгилари</w:t>
            </w:r>
          </w:p>
        </w:tc>
      </w:tr>
      <w:tr w:rsidR="00324592" w:rsidRPr="00D74F76" w:rsidTr="003D18E7">
        <w:tblPrEx>
          <w:tblCellMar>
            <w:top w:w="0" w:type="dxa"/>
            <w:bottom w:w="0" w:type="dxa"/>
          </w:tblCellMar>
        </w:tblPrEx>
        <w:trPr>
          <w:cantSplit/>
          <w:trHeight w:val="649"/>
        </w:trPr>
        <w:tc>
          <w:tcPr>
            <w:tcW w:w="919"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rPr>
                <w:rFonts w:ascii="BalticaUzbek" w:hAnsi="BalticaUzbek"/>
                <w:noProof/>
                <w:sz w:val="14"/>
                <w:szCs w:val="14"/>
              </w:rPr>
            </w:pPr>
            <w:r w:rsidRPr="00D74F76">
              <w:rPr>
                <w:rFonts w:ascii="BalticaUzbek" w:hAnsi="BalticaUzbek"/>
                <w:noProof/>
                <w:sz w:val="14"/>
                <w:szCs w:val="14"/>
              </w:rPr>
              <w:t>Кузатиш услуби</w:t>
            </w:r>
          </w:p>
        </w:tc>
        <w:tc>
          <w:tcPr>
            <w:tcW w:w="10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Кузатув объекти</w:t>
            </w:r>
          </w:p>
        </w:tc>
        <w:tc>
          <w:tcPr>
            <w:tcW w:w="10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Ва</w:t>
            </w:r>
            <w:r>
              <w:rPr>
                <w:rFonts w:ascii="BalticaUzbek" w:hAnsi="BalticaUzbek"/>
                <w:noProof/>
                <w:sz w:val="14"/>
                <w:szCs w:val="14"/>
              </w:rPr>
              <w:t>қ</w:t>
            </w:r>
            <w:r w:rsidRPr="00D74F76">
              <w:rPr>
                <w:rFonts w:ascii="BalticaUzbek" w:hAnsi="BalticaUzbek"/>
                <w:noProof/>
                <w:sz w:val="14"/>
                <w:szCs w:val="14"/>
              </w:rPr>
              <w:t>т</w:t>
            </w:r>
          </w:p>
        </w:tc>
        <w:tc>
          <w:tcPr>
            <w:tcW w:w="11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Машина ва</w:t>
            </w:r>
            <w:r>
              <w:rPr>
                <w:rFonts w:ascii="BalticaUzbek" w:hAnsi="BalticaUzbek"/>
                <w:noProof/>
                <w:sz w:val="14"/>
                <w:szCs w:val="14"/>
              </w:rPr>
              <w:t>қ</w:t>
            </w:r>
            <w:r w:rsidRPr="00D74F76">
              <w:rPr>
                <w:rFonts w:ascii="BalticaUzbek" w:hAnsi="BalticaUzbek"/>
                <w:noProof/>
                <w:sz w:val="14"/>
                <w:szCs w:val="14"/>
              </w:rPr>
              <w:t xml:space="preserve">тини </w:t>
            </w:r>
            <w:r>
              <w:rPr>
                <w:rFonts w:ascii="BalticaUzbek" w:hAnsi="BalticaUzbek"/>
                <w:noProof/>
                <w:sz w:val="14"/>
                <w:szCs w:val="14"/>
              </w:rPr>
              <w:t>ў</w:t>
            </w:r>
            <w:r w:rsidRPr="00D74F76">
              <w:rPr>
                <w:rFonts w:ascii="BalticaUzbek" w:hAnsi="BalticaUzbek"/>
                <w:noProof/>
                <w:sz w:val="14"/>
                <w:szCs w:val="14"/>
              </w:rPr>
              <w:t>рганиш</w:t>
            </w:r>
          </w:p>
        </w:tc>
        <w:tc>
          <w:tcPr>
            <w:tcW w:w="11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Иш таркибининг доимийлиги</w:t>
            </w:r>
          </w:p>
        </w:tc>
        <w:tc>
          <w:tcPr>
            <w:tcW w:w="959"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Ишнинг такрорланиши</w:t>
            </w:r>
          </w:p>
        </w:tc>
        <w:tc>
          <w:tcPr>
            <w:tcW w:w="1041"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Ишнинг давом этиш муддати</w:t>
            </w:r>
          </w:p>
        </w:tc>
        <w:tc>
          <w:tcPr>
            <w:tcW w:w="12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Кузатишнинг бошланиш моменти</w:t>
            </w:r>
          </w:p>
        </w:tc>
        <w:tc>
          <w:tcPr>
            <w:tcW w:w="1100" w:type="dxa"/>
            <w:gridSpan w:val="2"/>
            <w:tcBorders>
              <w:top w:val="single" w:sz="6" w:space="0" w:color="auto"/>
              <w:left w:val="single" w:sz="6" w:space="0" w:color="auto"/>
              <w:bottom w:val="single" w:sz="6" w:space="0" w:color="auto"/>
              <w:right w:val="single" w:sz="6" w:space="0" w:color="auto"/>
            </w:tcBorders>
          </w:tcPr>
          <w:p w:rsidR="00324592" w:rsidRPr="00D74F76" w:rsidRDefault="00324592" w:rsidP="003D18E7">
            <w:pPr>
              <w:jc w:val="both"/>
              <w:rPr>
                <w:rFonts w:ascii="BalticaUzbek" w:hAnsi="BalticaUzbek"/>
                <w:noProof/>
                <w:sz w:val="14"/>
                <w:szCs w:val="14"/>
              </w:rPr>
            </w:pPr>
            <w:r>
              <w:rPr>
                <w:rFonts w:ascii="BalticaUzbek" w:hAnsi="BalticaUzbek"/>
                <w:noProof/>
                <w:sz w:val="14"/>
                <w:szCs w:val="14"/>
              </w:rPr>
              <w:t>Ҳ</w:t>
            </w:r>
            <w:r w:rsidRPr="00D74F76">
              <w:rPr>
                <w:rFonts w:ascii="BalticaUzbek" w:hAnsi="BalticaUzbek"/>
                <w:noProof/>
                <w:sz w:val="14"/>
                <w:szCs w:val="14"/>
              </w:rPr>
              <w:t>исобланган ва</w:t>
            </w:r>
            <w:r>
              <w:rPr>
                <w:rFonts w:ascii="BalticaUzbek" w:hAnsi="BalticaUzbek"/>
                <w:noProof/>
                <w:sz w:val="14"/>
                <w:szCs w:val="14"/>
              </w:rPr>
              <w:t>қ</w:t>
            </w:r>
            <w:r w:rsidRPr="00D74F76">
              <w:rPr>
                <w:rFonts w:ascii="BalticaUzbek" w:hAnsi="BalticaUzbek"/>
                <w:noProof/>
                <w:sz w:val="14"/>
                <w:szCs w:val="14"/>
              </w:rPr>
              <w:t>тнинг т</w:t>
            </w:r>
            <w:r>
              <w:rPr>
                <w:rFonts w:ascii="BalticaUzbek" w:hAnsi="BalticaUzbek"/>
                <w:noProof/>
                <w:sz w:val="14"/>
                <w:szCs w:val="14"/>
              </w:rPr>
              <w:t>ўғ</w:t>
            </w:r>
            <w:r w:rsidRPr="00D74F76">
              <w:rPr>
                <w:rFonts w:ascii="BalticaUzbek" w:hAnsi="BalticaUzbek"/>
                <w:noProof/>
                <w:sz w:val="14"/>
                <w:szCs w:val="14"/>
              </w:rPr>
              <w:t>рилиги</w:t>
            </w:r>
          </w:p>
        </w:tc>
      </w:tr>
      <w:tr w:rsidR="00324592" w:rsidRPr="00D74F76" w:rsidTr="003D18E7">
        <w:tblPrEx>
          <w:tblCellMar>
            <w:top w:w="0" w:type="dxa"/>
            <w:bottom w:w="0" w:type="dxa"/>
          </w:tblCellMar>
        </w:tblPrEx>
        <w:trPr>
          <w:cantSplit/>
          <w:trHeight w:val="890"/>
        </w:trPr>
        <w:tc>
          <w:tcPr>
            <w:tcW w:w="919"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rPr>
                <w:rFonts w:ascii="BalticaUzbek" w:hAnsi="BalticaUzbek"/>
                <w:noProof/>
                <w:sz w:val="14"/>
                <w:szCs w:val="14"/>
              </w:rPr>
            </w:pPr>
            <w:r w:rsidRPr="00D74F76">
              <w:rPr>
                <w:rFonts w:ascii="BalticaUzbek" w:hAnsi="BalticaUzbek"/>
                <w:noProof/>
                <w:sz w:val="14"/>
                <w:szCs w:val="14"/>
              </w:rPr>
              <w:t>Иш ва</w:t>
            </w:r>
            <w:r>
              <w:rPr>
                <w:rFonts w:ascii="BalticaUzbek" w:hAnsi="BalticaUzbek"/>
                <w:noProof/>
                <w:sz w:val="14"/>
                <w:szCs w:val="14"/>
              </w:rPr>
              <w:t>қ</w:t>
            </w:r>
            <w:r w:rsidRPr="00D74F76">
              <w:rPr>
                <w:rFonts w:ascii="BalticaUzbek" w:hAnsi="BalticaUzbek"/>
                <w:noProof/>
                <w:sz w:val="14"/>
                <w:szCs w:val="14"/>
              </w:rPr>
              <w:t>ти фотографияси</w:t>
            </w:r>
          </w:p>
        </w:tc>
        <w:tc>
          <w:tcPr>
            <w:tcW w:w="10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 xml:space="preserve">Иш куни ёки унинг бир </w:t>
            </w:r>
            <w:r>
              <w:rPr>
                <w:rFonts w:ascii="BalticaUzbek" w:hAnsi="BalticaUzbek"/>
                <w:noProof/>
                <w:sz w:val="14"/>
                <w:szCs w:val="14"/>
              </w:rPr>
              <w:t>қ</w:t>
            </w:r>
            <w:r w:rsidRPr="00D74F76">
              <w:rPr>
                <w:rFonts w:ascii="BalticaUzbek" w:hAnsi="BalticaUzbek"/>
                <w:noProof/>
                <w:sz w:val="14"/>
                <w:szCs w:val="14"/>
              </w:rPr>
              <w:t>исми</w:t>
            </w:r>
          </w:p>
        </w:tc>
        <w:tc>
          <w:tcPr>
            <w:tcW w:w="10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Иш ва</w:t>
            </w:r>
            <w:r>
              <w:rPr>
                <w:rFonts w:ascii="BalticaUzbek" w:hAnsi="BalticaUzbek"/>
                <w:noProof/>
                <w:sz w:val="14"/>
                <w:szCs w:val="14"/>
              </w:rPr>
              <w:t>қ</w:t>
            </w:r>
            <w:r w:rsidRPr="00D74F76">
              <w:rPr>
                <w:rFonts w:ascii="BalticaUzbek" w:hAnsi="BalticaUzbek"/>
                <w:noProof/>
                <w:sz w:val="14"/>
                <w:szCs w:val="14"/>
              </w:rPr>
              <w:t xml:space="preserve">тининг </w:t>
            </w:r>
            <w:r>
              <w:rPr>
                <w:rFonts w:ascii="BalticaUzbek" w:hAnsi="BalticaUzbek"/>
                <w:noProof/>
                <w:sz w:val="14"/>
                <w:szCs w:val="14"/>
              </w:rPr>
              <w:t>ҳ</w:t>
            </w:r>
            <w:r w:rsidRPr="00D74F76">
              <w:rPr>
                <w:rFonts w:ascii="BalticaUzbek" w:hAnsi="BalticaUzbek"/>
                <w:noProof/>
                <w:sz w:val="14"/>
                <w:szCs w:val="14"/>
              </w:rPr>
              <w:t>амма турлари</w:t>
            </w:r>
          </w:p>
        </w:tc>
        <w:tc>
          <w:tcPr>
            <w:tcW w:w="11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Pr>
                <w:rFonts w:ascii="BalticaUzbek" w:hAnsi="BalticaUzbek"/>
                <w:noProof/>
                <w:sz w:val="14"/>
                <w:szCs w:val="14"/>
              </w:rPr>
              <w:t>Ў</w:t>
            </w:r>
            <w:r w:rsidRPr="00D74F76">
              <w:rPr>
                <w:rFonts w:ascii="BalticaUzbek" w:hAnsi="BalticaUzbek"/>
                <w:noProof/>
                <w:sz w:val="14"/>
                <w:szCs w:val="14"/>
              </w:rPr>
              <w:t>рганилади</w:t>
            </w:r>
          </w:p>
        </w:tc>
        <w:tc>
          <w:tcPr>
            <w:tcW w:w="11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Шарт эмас</w:t>
            </w:r>
          </w:p>
        </w:tc>
        <w:tc>
          <w:tcPr>
            <w:tcW w:w="959"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Pr>
                <w:rFonts w:ascii="BalticaUzbek" w:hAnsi="BalticaUzbek"/>
                <w:noProof/>
                <w:sz w:val="14"/>
                <w:szCs w:val="14"/>
              </w:rPr>
              <w:t>Ҳ</w:t>
            </w:r>
            <w:r w:rsidRPr="00D74F76">
              <w:rPr>
                <w:rFonts w:ascii="BalticaUzbek" w:hAnsi="BalticaUzbek"/>
                <w:noProof/>
                <w:sz w:val="14"/>
                <w:szCs w:val="14"/>
              </w:rPr>
              <w:t xml:space="preserve">ар </w:t>
            </w:r>
            <w:r>
              <w:rPr>
                <w:rFonts w:ascii="BalticaUzbek" w:hAnsi="BalticaUzbek"/>
                <w:noProof/>
                <w:sz w:val="14"/>
                <w:szCs w:val="14"/>
              </w:rPr>
              <w:t>қ</w:t>
            </w:r>
            <w:r w:rsidRPr="00D74F76">
              <w:rPr>
                <w:rFonts w:ascii="BalticaUzbek" w:hAnsi="BalticaUzbek"/>
                <w:noProof/>
                <w:sz w:val="14"/>
                <w:szCs w:val="14"/>
              </w:rPr>
              <w:t>андай</w:t>
            </w:r>
          </w:p>
        </w:tc>
        <w:tc>
          <w:tcPr>
            <w:tcW w:w="1041"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Pr>
                <w:rFonts w:ascii="BalticaUzbek" w:hAnsi="BalticaUzbek"/>
                <w:noProof/>
                <w:sz w:val="14"/>
                <w:szCs w:val="14"/>
              </w:rPr>
              <w:t>Ҳ</w:t>
            </w:r>
            <w:r w:rsidRPr="00D74F76">
              <w:rPr>
                <w:rFonts w:ascii="BalticaUzbek" w:hAnsi="BalticaUzbek"/>
                <w:noProof/>
                <w:sz w:val="14"/>
                <w:szCs w:val="14"/>
              </w:rPr>
              <w:t xml:space="preserve">ар </w:t>
            </w:r>
            <w:r>
              <w:rPr>
                <w:rFonts w:ascii="BalticaUzbek" w:hAnsi="BalticaUzbek"/>
                <w:noProof/>
                <w:sz w:val="14"/>
                <w:szCs w:val="14"/>
              </w:rPr>
              <w:t>қ</w:t>
            </w:r>
            <w:r w:rsidRPr="00D74F76">
              <w:rPr>
                <w:rFonts w:ascii="BalticaUzbek" w:hAnsi="BalticaUzbek"/>
                <w:noProof/>
                <w:sz w:val="14"/>
                <w:szCs w:val="14"/>
              </w:rPr>
              <w:t>андай</w:t>
            </w:r>
          </w:p>
        </w:tc>
        <w:tc>
          <w:tcPr>
            <w:tcW w:w="12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Одатда, иш куни бошида</w:t>
            </w:r>
          </w:p>
        </w:tc>
        <w:tc>
          <w:tcPr>
            <w:tcW w:w="1100" w:type="dxa"/>
            <w:gridSpan w:val="2"/>
            <w:tcBorders>
              <w:top w:val="single" w:sz="6" w:space="0" w:color="auto"/>
              <w:left w:val="single" w:sz="6" w:space="0" w:color="auto"/>
              <w:bottom w:val="single" w:sz="6" w:space="0" w:color="auto"/>
              <w:right w:val="single" w:sz="6" w:space="0" w:color="auto"/>
            </w:tcBorders>
          </w:tcPr>
          <w:p w:rsidR="00324592" w:rsidRPr="00D74F76" w:rsidRDefault="00324592" w:rsidP="003D18E7">
            <w:pPr>
              <w:jc w:val="both"/>
              <w:rPr>
                <w:rFonts w:ascii="BalticaUzbek" w:hAnsi="BalticaUzbek"/>
                <w:noProof/>
                <w:sz w:val="14"/>
                <w:szCs w:val="14"/>
              </w:rPr>
            </w:pPr>
            <w:r w:rsidRPr="00D74F76">
              <w:rPr>
                <w:rFonts w:ascii="BalticaUzbek" w:hAnsi="BalticaUzbek"/>
                <w:noProof/>
                <w:sz w:val="14"/>
                <w:szCs w:val="14"/>
              </w:rPr>
              <w:t>Одатда 1мин.гача</w:t>
            </w:r>
          </w:p>
        </w:tc>
      </w:tr>
      <w:tr w:rsidR="00324592" w:rsidRPr="00D74F76" w:rsidTr="003D18E7">
        <w:tblPrEx>
          <w:tblCellMar>
            <w:top w:w="0" w:type="dxa"/>
            <w:bottom w:w="0" w:type="dxa"/>
          </w:tblCellMar>
        </w:tblPrEx>
        <w:trPr>
          <w:cantSplit/>
          <w:trHeight w:val="871"/>
        </w:trPr>
        <w:tc>
          <w:tcPr>
            <w:tcW w:w="919"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rPr>
                <w:rFonts w:ascii="BalticaUzbek" w:hAnsi="BalticaUzbek"/>
                <w:noProof/>
                <w:sz w:val="14"/>
                <w:szCs w:val="14"/>
              </w:rPr>
            </w:pPr>
            <w:r w:rsidRPr="00D74F76">
              <w:rPr>
                <w:rFonts w:ascii="BalticaUzbek" w:hAnsi="BalticaUzbek"/>
                <w:noProof/>
                <w:sz w:val="14"/>
                <w:szCs w:val="14"/>
              </w:rPr>
              <w:t>Иш(ишлаб чи</w:t>
            </w:r>
            <w:r>
              <w:rPr>
                <w:rFonts w:ascii="BalticaUzbek" w:hAnsi="BalticaUzbek"/>
                <w:noProof/>
                <w:sz w:val="14"/>
                <w:szCs w:val="14"/>
              </w:rPr>
              <w:t>қ</w:t>
            </w:r>
            <w:r w:rsidRPr="00D74F76">
              <w:rPr>
                <w:rFonts w:ascii="BalticaUzbek" w:hAnsi="BalticaUzbek"/>
                <w:noProof/>
                <w:sz w:val="14"/>
                <w:szCs w:val="14"/>
              </w:rPr>
              <w:t>ариш) жараёни фотографияси</w:t>
            </w:r>
          </w:p>
        </w:tc>
        <w:tc>
          <w:tcPr>
            <w:tcW w:w="10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Иш(ишлаб чи</w:t>
            </w:r>
            <w:r>
              <w:rPr>
                <w:rFonts w:ascii="BalticaUzbek" w:hAnsi="BalticaUzbek"/>
                <w:noProof/>
                <w:sz w:val="14"/>
                <w:szCs w:val="14"/>
              </w:rPr>
              <w:t>қ</w:t>
            </w:r>
            <w:r w:rsidRPr="00D74F76">
              <w:rPr>
                <w:rFonts w:ascii="BalticaUzbek" w:hAnsi="BalticaUzbek"/>
                <w:noProof/>
                <w:sz w:val="14"/>
                <w:szCs w:val="14"/>
              </w:rPr>
              <w:t>ариш) жараёни</w:t>
            </w:r>
          </w:p>
        </w:tc>
        <w:tc>
          <w:tcPr>
            <w:tcW w:w="10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 xml:space="preserve">Бу </w:t>
            </w:r>
            <w:r>
              <w:rPr>
                <w:rFonts w:ascii="BalticaUzbek" w:hAnsi="BalticaUzbek"/>
                <w:noProof/>
                <w:sz w:val="14"/>
                <w:szCs w:val="14"/>
              </w:rPr>
              <w:t>ҳ</w:t>
            </w:r>
            <w:r w:rsidRPr="00D74F76">
              <w:rPr>
                <w:rFonts w:ascii="BalticaUzbek" w:hAnsi="BalticaUzbek"/>
                <w:noProof/>
                <w:sz w:val="14"/>
                <w:szCs w:val="14"/>
              </w:rPr>
              <w:t>ам</w:t>
            </w:r>
          </w:p>
        </w:tc>
        <w:tc>
          <w:tcPr>
            <w:tcW w:w="11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 xml:space="preserve">Бу </w:t>
            </w:r>
            <w:r>
              <w:rPr>
                <w:rFonts w:ascii="BalticaUzbek" w:hAnsi="BalticaUzbek"/>
                <w:noProof/>
                <w:sz w:val="14"/>
                <w:szCs w:val="14"/>
              </w:rPr>
              <w:t>ҳ</w:t>
            </w:r>
            <w:r w:rsidRPr="00D74F76">
              <w:rPr>
                <w:rFonts w:ascii="BalticaUzbek" w:hAnsi="BalticaUzbek"/>
                <w:noProof/>
                <w:sz w:val="14"/>
                <w:szCs w:val="14"/>
              </w:rPr>
              <w:t>ам</w:t>
            </w:r>
          </w:p>
        </w:tc>
        <w:tc>
          <w:tcPr>
            <w:tcW w:w="11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 xml:space="preserve">Бу </w:t>
            </w:r>
            <w:r>
              <w:rPr>
                <w:rFonts w:ascii="BalticaUzbek" w:hAnsi="BalticaUzbek"/>
                <w:noProof/>
                <w:sz w:val="14"/>
                <w:szCs w:val="14"/>
              </w:rPr>
              <w:t>ҳ</w:t>
            </w:r>
            <w:r w:rsidRPr="00D74F76">
              <w:rPr>
                <w:rFonts w:ascii="BalticaUzbek" w:hAnsi="BalticaUzbek"/>
                <w:noProof/>
                <w:sz w:val="14"/>
                <w:szCs w:val="14"/>
              </w:rPr>
              <w:t>ам</w:t>
            </w:r>
          </w:p>
        </w:tc>
        <w:tc>
          <w:tcPr>
            <w:tcW w:w="959"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 xml:space="preserve">Бу </w:t>
            </w:r>
            <w:r>
              <w:rPr>
                <w:rFonts w:ascii="BalticaUzbek" w:hAnsi="BalticaUzbek"/>
                <w:noProof/>
                <w:sz w:val="14"/>
                <w:szCs w:val="14"/>
              </w:rPr>
              <w:t>ҳ</w:t>
            </w:r>
            <w:r w:rsidRPr="00D74F76">
              <w:rPr>
                <w:rFonts w:ascii="BalticaUzbek" w:hAnsi="BalticaUzbek"/>
                <w:noProof/>
                <w:sz w:val="14"/>
                <w:szCs w:val="14"/>
              </w:rPr>
              <w:t>ам</w:t>
            </w:r>
          </w:p>
        </w:tc>
        <w:tc>
          <w:tcPr>
            <w:tcW w:w="1041"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Одатда каттаро</w:t>
            </w:r>
            <w:r>
              <w:rPr>
                <w:rFonts w:ascii="BalticaUzbek" w:hAnsi="BalticaUzbek"/>
                <w:noProof/>
                <w:sz w:val="14"/>
                <w:szCs w:val="14"/>
              </w:rPr>
              <w:t>қ</w:t>
            </w:r>
          </w:p>
        </w:tc>
        <w:tc>
          <w:tcPr>
            <w:tcW w:w="12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Иш(ишлаб чи</w:t>
            </w:r>
            <w:r>
              <w:rPr>
                <w:rFonts w:ascii="BalticaUzbek" w:hAnsi="BalticaUzbek"/>
                <w:noProof/>
                <w:sz w:val="14"/>
                <w:szCs w:val="14"/>
              </w:rPr>
              <w:t>қ</w:t>
            </w:r>
            <w:r w:rsidRPr="00D74F76">
              <w:rPr>
                <w:rFonts w:ascii="BalticaUzbek" w:hAnsi="BalticaUzbek"/>
                <w:noProof/>
                <w:sz w:val="14"/>
                <w:szCs w:val="14"/>
              </w:rPr>
              <w:t>ариш жараёнининг) бошланишида</w:t>
            </w:r>
          </w:p>
        </w:tc>
        <w:tc>
          <w:tcPr>
            <w:tcW w:w="1100" w:type="dxa"/>
            <w:gridSpan w:val="2"/>
            <w:tcBorders>
              <w:top w:val="single" w:sz="6" w:space="0" w:color="auto"/>
              <w:left w:val="single" w:sz="6" w:space="0" w:color="auto"/>
              <w:bottom w:val="single" w:sz="6" w:space="0" w:color="auto"/>
              <w:right w:val="single" w:sz="6" w:space="0" w:color="auto"/>
            </w:tcBorders>
          </w:tcPr>
          <w:p w:rsidR="00324592" w:rsidRPr="00D74F76" w:rsidRDefault="00324592" w:rsidP="003D18E7">
            <w:pPr>
              <w:jc w:val="both"/>
              <w:rPr>
                <w:rFonts w:ascii="BalticaUzbek" w:hAnsi="BalticaUzbek"/>
                <w:noProof/>
                <w:sz w:val="14"/>
                <w:szCs w:val="14"/>
              </w:rPr>
            </w:pPr>
            <w:r w:rsidRPr="00D74F76">
              <w:rPr>
                <w:rFonts w:ascii="BalticaUzbek" w:hAnsi="BalticaUzbek"/>
                <w:noProof/>
                <w:sz w:val="14"/>
                <w:szCs w:val="14"/>
              </w:rPr>
              <w:t xml:space="preserve">Бу </w:t>
            </w:r>
            <w:r>
              <w:rPr>
                <w:rFonts w:ascii="BalticaUzbek" w:hAnsi="BalticaUzbek"/>
                <w:noProof/>
                <w:sz w:val="14"/>
                <w:szCs w:val="14"/>
              </w:rPr>
              <w:t>ҳ</w:t>
            </w:r>
            <w:r w:rsidRPr="00D74F76">
              <w:rPr>
                <w:rFonts w:ascii="BalticaUzbek" w:hAnsi="BalticaUzbek"/>
                <w:noProof/>
                <w:sz w:val="14"/>
                <w:szCs w:val="14"/>
              </w:rPr>
              <w:t>ам</w:t>
            </w:r>
          </w:p>
        </w:tc>
      </w:tr>
      <w:tr w:rsidR="00324592" w:rsidRPr="00D74F76" w:rsidTr="003D18E7">
        <w:tblPrEx>
          <w:tblCellMar>
            <w:top w:w="0" w:type="dxa"/>
            <w:bottom w:w="0" w:type="dxa"/>
          </w:tblCellMar>
        </w:tblPrEx>
        <w:trPr>
          <w:cantSplit/>
          <w:trHeight w:val="686"/>
        </w:trPr>
        <w:tc>
          <w:tcPr>
            <w:tcW w:w="919"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rPr>
                <w:rFonts w:ascii="BalticaUzbek" w:hAnsi="BalticaUzbek"/>
                <w:noProof/>
                <w:sz w:val="14"/>
                <w:szCs w:val="14"/>
              </w:rPr>
            </w:pPr>
            <w:r w:rsidRPr="00D74F76">
              <w:rPr>
                <w:rFonts w:ascii="BalticaUzbek" w:hAnsi="BalticaUzbek"/>
                <w:noProof/>
                <w:sz w:val="14"/>
                <w:szCs w:val="14"/>
              </w:rPr>
              <w:t>Хронометраж</w:t>
            </w:r>
          </w:p>
        </w:tc>
        <w:tc>
          <w:tcPr>
            <w:tcW w:w="10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 xml:space="preserve">Опреация, усул, </w:t>
            </w:r>
            <w:r>
              <w:rPr>
                <w:rFonts w:ascii="BalticaUzbek" w:hAnsi="BalticaUzbek"/>
                <w:noProof/>
                <w:sz w:val="14"/>
                <w:szCs w:val="14"/>
              </w:rPr>
              <w:t>ҳ</w:t>
            </w:r>
            <w:r w:rsidRPr="00D74F76">
              <w:rPr>
                <w:rFonts w:ascii="BalticaUzbek" w:hAnsi="BalticaUzbek"/>
                <w:noProof/>
                <w:sz w:val="14"/>
                <w:szCs w:val="14"/>
              </w:rPr>
              <w:t>аракат</w:t>
            </w:r>
          </w:p>
        </w:tc>
        <w:tc>
          <w:tcPr>
            <w:tcW w:w="10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Асосий ва ёрдамчи иш ва</w:t>
            </w:r>
            <w:r>
              <w:rPr>
                <w:rFonts w:ascii="BalticaUzbek" w:hAnsi="BalticaUzbek"/>
                <w:noProof/>
                <w:sz w:val="14"/>
                <w:szCs w:val="14"/>
              </w:rPr>
              <w:t>қ</w:t>
            </w:r>
            <w:r w:rsidRPr="00D74F76">
              <w:rPr>
                <w:rFonts w:ascii="BalticaUzbek" w:hAnsi="BalticaUzbek"/>
                <w:noProof/>
                <w:sz w:val="14"/>
                <w:szCs w:val="14"/>
              </w:rPr>
              <w:t>ти</w:t>
            </w:r>
          </w:p>
        </w:tc>
        <w:tc>
          <w:tcPr>
            <w:tcW w:w="11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Pr>
                <w:rFonts w:ascii="BalticaUzbek" w:hAnsi="BalticaUzbek"/>
                <w:noProof/>
                <w:sz w:val="14"/>
                <w:szCs w:val="14"/>
              </w:rPr>
              <w:t>Ў</w:t>
            </w:r>
            <w:r w:rsidRPr="00D74F76">
              <w:rPr>
                <w:rFonts w:ascii="BalticaUzbek" w:hAnsi="BalticaUzbek"/>
                <w:noProof/>
                <w:sz w:val="14"/>
                <w:szCs w:val="14"/>
              </w:rPr>
              <w:t>рганил- майди</w:t>
            </w:r>
          </w:p>
        </w:tc>
        <w:tc>
          <w:tcPr>
            <w:tcW w:w="11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Шарт</w:t>
            </w:r>
          </w:p>
        </w:tc>
        <w:tc>
          <w:tcPr>
            <w:tcW w:w="959"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Тез-тез</w:t>
            </w:r>
          </w:p>
        </w:tc>
        <w:tc>
          <w:tcPr>
            <w:tcW w:w="1041"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 xml:space="preserve">Нисбатан </w:t>
            </w:r>
            <w:r>
              <w:rPr>
                <w:rFonts w:ascii="BalticaUzbek" w:hAnsi="BalticaUzbek"/>
                <w:noProof/>
                <w:sz w:val="14"/>
                <w:szCs w:val="14"/>
              </w:rPr>
              <w:t>қ</w:t>
            </w:r>
            <w:r w:rsidRPr="00D74F76">
              <w:rPr>
                <w:rFonts w:ascii="BalticaUzbek" w:hAnsi="BalticaUzbek"/>
                <w:noProof/>
                <w:sz w:val="14"/>
                <w:szCs w:val="14"/>
              </w:rPr>
              <w:t>ис</w:t>
            </w:r>
            <w:r>
              <w:rPr>
                <w:rFonts w:ascii="BalticaUzbek" w:hAnsi="BalticaUzbek"/>
                <w:noProof/>
                <w:sz w:val="14"/>
                <w:szCs w:val="14"/>
              </w:rPr>
              <w:t>қ</w:t>
            </w:r>
            <w:r w:rsidRPr="00D74F76">
              <w:rPr>
                <w:rFonts w:ascii="BalticaUzbek" w:hAnsi="BalticaUzbek"/>
                <w:noProof/>
                <w:sz w:val="14"/>
                <w:szCs w:val="14"/>
              </w:rPr>
              <w:t>а</w:t>
            </w:r>
          </w:p>
        </w:tc>
        <w:tc>
          <w:tcPr>
            <w:tcW w:w="1200" w:type="dxa"/>
            <w:tcBorders>
              <w:top w:val="single" w:sz="6" w:space="0" w:color="auto"/>
              <w:left w:val="single" w:sz="6" w:space="0" w:color="auto"/>
              <w:bottom w:val="single" w:sz="6" w:space="0" w:color="auto"/>
              <w:right w:val="single" w:sz="6" w:space="0" w:color="auto"/>
            </w:tcBorders>
            <w:vAlign w:val="center"/>
          </w:tcPr>
          <w:p w:rsidR="00324592" w:rsidRPr="00D74F76" w:rsidRDefault="00324592" w:rsidP="003D18E7">
            <w:pPr>
              <w:jc w:val="center"/>
              <w:rPr>
                <w:rFonts w:ascii="BalticaUzbek" w:hAnsi="BalticaUzbek"/>
                <w:noProof/>
                <w:sz w:val="14"/>
                <w:szCs w:val="14"/>
              </w:rPr>
            </w:pPr>
            <w:r w:rsidRPr="00D74F76">
              <w:rPr>
                <w:rFonts w:ascii="BalticaUzbek" w:hAnsi="BalticaUzbek"/>
                <w:noProof/>
                <w:sz w:val="14"/>
                <w:szCs w:val="14"/>
              </w:rPr>
              <w:t>Иш кунини хо</w:t>
            </w:r>
            <w:r>
              <w:rPr>
                <w:rFonts w:ascii="BalticaUzbek" w:hAnsi="BalticaUzbek"/>
                <w:noProof/>
                <w:sz w:val="14"/>
                <w:szCs w:val="14"/>
              </w:rPr>
              <w:t>ҳ</w:t>
            </w:r>
            <w:r w:rsidRPr="00D74F76">
              <w:rPr>
                <w:rFonts w:ascii="BalticaUzbek" w:hAnsi="BalticaUzbek"/>
                <w:noProof/>
                <w:sz w:val="14"/>
                <w:szCs w:val="14"/>
              </w:rPr>
              <w:t>ланган ва</w:t>
            </w:r>
            <w:r>
              <w:rPr>
                <w:rFonts w:ascii="BalticaUzbek" w:hAnsi="BalticaUzbek"/>
                <w:noProof/>
                <w:sz w:val="14"/>
                <w:szCs w:val="14"/>
              </w:rPr>
              <w:t>қ</w:t>
            </w:r>
            <w:r w:rsidRPr="00D74F76">
              <w:rPr>
                <w:rFonts w:ascii="BalticaUzbek" w:hAnsi="BalticaUzbek"/>
                <w:noProof/>
                <w:sz w:val="14"/>
                <w:szCs w:val="14"/>
              </w:rPr>
              <w:t>тида</w:t>
            </w:r>
          </w:p>
        </w:tc>
        <w:tc>
          <w:tcPr>
            <w:tcW w:w="1100" w:type="dxa"/>
            <w:gridSpan w:val="2"/>
            <w:tcBorders>
              <w:top w:val="single" w:sz="6" w:space="0" w:color="auto"/>
              <w:left w:val="single" w:sz="6" w:space="0" w:color="auto"/>
              <w:bottom w:val="single" w:sz="6" w:space="0" w:color="auto"/>
              <w:right w:val="single" w:sz="6" w:space="0" w:color="auto"/>
            </w:tcBorders>
          </w:tcPr>
          <w:p w:rsidR="00324592" w:rsidRPr="00D74F76" w:rsidRDefault="00324592" w:rsidP="003D18E7">
            <w:pPr>
              <w:jc w:val="both"/>
              <w:rPr>
                <w:rFonts w:ascii="BalticaUzbek" w:hAnsi="BalticaUzbek"/>
                <w:noProof/>
                <w:sz w:val="14"/>
                <w:szCs w:val="14"/>
              </w:rPr>
            </w:pPr>
            <w:r w:rsidRPr="00D74F76">
              <w:rPr>
                <w:rFonts w:ascii="BalticaUzbek" w:hAnsi="BalticaUzbek"/>
                <w:noProof/>
                <w:sz w:val="14"/>
                <w:szCs w:val="14"/>
              </w:rPr>
              <w:t>Одатда</w:t>
            </w:r>
          </w:p>
          <w:p w:rsidR="00324592" w:rsidRPr="00D74F76" w:rsidRDefault="00324592" w:rsidP="003D18E7">
            <w:pPr>
              <w:jc w:val="both"/>
              <w:rPr>
                <w:rFonts w:ascii="BalticaUzbek" w:hAnsi="BalticaUzbek"/>
                <w:noProof/>
                <w:sz w:val="14"/>
                <w:szCs w:val="14"/>
              </w:rPr>
            </w:pPr>
            <w:r w:rsidRPr="00D74F76">
              <w:rPr>
                <w:rFonts w:ascii="BalticaUzbek" w:hAnsi="BalticaUzbek"/>
                <w:noProof/>
                <w:sz w:val="14"/>
                <w:szCs w:val="14"/>
              </w:rPr>
              <w:t xml:space="preserve"> 1 сек.гача</w:t>
            </w:r>
          </w:p>
        </w:tc>
      </w:tr>
    </w:tbl>
    <w:p w:rsidR="00324592" w:rsidRDefault="00324592" w:rsidP="00324592">
      <w:pPr>
        <w:ind w:firstLine="720"/>
        <w:jc w:val="both"/>
        <w:rPr>
          <w:rFonts w:ascii="BalticaUzbek" w:hAnsi="BalticaUzbek"/>
          <w:noProof/>
          <w:sz w:val="28"/>
        </w:rPr>
      </w:pPr>
    </w:p>
    <w:p w:rsidR="00324592" w:rsidRDefault="00324592" w:rsidP="00324592">
      <w:pPr>
        <w:spacing w:before="240"/>
        <w:ind w:firstLine="720"/>
        <w:jc w:val="both"/>
        <w:rPr>
          <w:rFonts w:ascii="BalticaUzbek" w:hAnsi="BalticaUzbek"/>
          <w:noProof/>
          <w:sz w:val="28"/>
        </w:rPr>
      </w:pPr>
      <w:r>
        <w:rPr>
          <w:rFonts w:ascii="BalticaUzbek" w:hAnsi="BalticaUzbek"/>
          <w:noProof/>
          <w:sz w:val="28"/>
        </w:rPr>
        <w:t>Юқорида берилган мисолимизда танланган операциянинг барча элементлари давом этишининг оператив вақт миқдори йи</w:t>
      </w:r>
      <w:r>
        <w:rPr>
          <w:rFonts w:ascii="BalticaUzbek" w:hAnsi="BalticaUzbek"/>
          <w:sz w:val="28"/>
        </w:rPr>
        <w:t>ғ</w:t>
      </w:r>
      <w:r>
        <w:rPr>
          <w:rFonts w:ascii="BalticaUzbek" w:hAnsi="BalticaUzbek"/>
          <w:noProof/>
          <w:sz w:val="28"/>
        </w:rPr>
        <w:t>индиси (164,1 секунд ёки 2,</w:t>
      </w:r>
      <w:r>
        <w:rPr>
          <w:rFonts w:ascii="BalticaUzbek" w:hAnsi="BalticaUzbek"/>
          <w:sz w:val="28"/>
        </w:rPr>
        <w:t>4</w:t>
      </w:r>
      <w:r>
        <w:rPr>
          <w:rFonts w:ascii="BalticaUzbek" w:hAnsi="BalticaUzbek"/>
          <w:noProof/>
          <w:sz w:val="28"/>
        </w:rPr>
        <w:t>4 минут) оператив вақтни (ОП) билдиради. Бундан кейин вақт нормасини белгилашни ҳисоб-китоб қилиш учун амалдаги меҳнат нормативларига асосланиб тайёргарлик – якунловчи вақт</w:t>
      </w:r>
      <w:r>
        <w:rPr>
          <w:rFonts w:ascii="BalticaUzbek" w:hAnsi="BalticaUzbek"/>
          <w:sz w:val="28"/>
        </w:rPr>
        <w:t xml:space="preserve"> </w:t>
      </w:r>
      <w:r>
        <w:rPr>
          <w:rFonts w:ascii="BalticaUzbek" w:hAnsi="BalticaUzbek"/>
          <w:noProof/>
          <w:sz w:val="28"/>
        </w:rPr>
        <w:t>(ТЯ), иш жойига хизмат кўрсатиш(ИЖХК), дам олиш ва шахсий эҳтиёжлар учун сарфланадиган танаффус (ДОШЭ) вақтларини қўшиш керак.</w:t>
      </w:r>
    </w:p>
    <w:p w:rsidR="00324592" w:rsidRDefault="00324592" w:rsidP="00324592">
      <w:pPr>
        <w:pStyle w:val="ac"/>
        <w:rPr>
          <w:rFonts w:ascii="BalticaUzbek" w:hAnsi="BalticaUzbek"/>
          <w:noProof w:val="0"/>
        </w:rPr>
      </w:pPr>
    </w:p>
    <w:p w:rsidR="00324592" w:rsidRDefault="00324592" w:rsidP="00324592">
      <w:pPr>
        <w:pStyle w:val="ac"/>
        <w:ind w:firstLine="0"/>
        <w:rPr>
          <w:rFonts w:ascii="BalticaUzbek" w:hAnsi="BalticaUzbek"/>
          <w:b w:val="0"/>
        </w:rPr>
      </w:pPr>
      <w:r>
        <w:rPr>
          <w:rFonts w:ascii="BalticaUzbek" w:hAnsi="BalticaUzbek"/>
          <w:b w:val="0"/>
        </w:rPr>
        <w:t>Таянч иборалар</w:t>
      </w:r>
    </w:p>
    <w:p w:rsidR="00324592" w:rsidRDefault="00324592" w:rsidP="00324592">
      <w:pPr>
        <w:pStyle w:val="ac"/>
        <w:ind w:firstLine="0"/>
        <w:jc w:val="both"/>
        <w:rPr>
          <w:rFonts w:ascii="Times New Roman" w:hAnsi="Times New Roman"/>
        </w:rPr>
      </w:pPr>
      <w:r>
        <w:t>Х</w:t>
      </w:r>
      <w:r>
        <w:rPr>
          <w:rFonts w:ascii="Times New Roman" w:hAnsi="Times New Roman"/>
        </w:rPr>
        <w:t>ронометраж</w:t>
      </w:r>
      <w:r>
        <w:rPr>
          <w:rFonts w:ascii="BalticaUzbek" w:hAnsi="BalticaUzbek" w:cs="BalticaUzbek"/>
        </w:rPr>
        <w:t xml:space="preserve"> </w:t>
      </w:r>
      <w:r>
        <w:rPr>
          <w:rFonts w:ascii="Times New Roman" w:hAnsi="Times New Roman"/>
        </w:rPr>
        <w:t>унинг</w:t>
      </w:r>
      <w:r>
        <w:rPr>
          <w:rFonts w:ascii="BalticaUzbek" w:hAnsi="BalticaUzbek" w:cs="BalticaUzbek"/>
        </w:rPr>
        <w:t xml:space="preserve"> </w:t>
      </w:r>
      <w:r>
        <w:rPr>
          <w:rFonts w:ascii="Times New Roman" w:hAnsi="Times New Roman"/>
        </w:rPr>
        <w:t>ма</w:t>
      </w:r>
      <w:r>
        <w:rPr>
          <w:rFonts w:ascii="BalticaUzbek" w:hAnsi="BalticaUzbek" w:cs="BalticaUzbek"/>
        </w:rPr>
        <w:t>қ</w:t>
      </w:r>
      <w:r>
        <w:rPr>
          <w:rFonts w:ascii="Times New Roman" w:hAnsi="Times New Roman"/>
        </w:rPr>
        <w:t>садлари</w:t>
      </w:r>
      <w:r>
        <w:rPr>
          <w:rFonts w:ascii="BalticaUzbek" w:hAnsi="BalticaUzbek" w:cs="BalticaUzbek"/>
        </w:rPr>
        <w:t xml:space="preserve">, </w:t>
      </w:r>
      <w:r>
        <w:rPr>
          <w:rFonts w:ascii="Times New Roman" w:hAnsi="Times New Roman"/>
        </w:rPr>
        <w:t>узлуксиз</w:t>
      </w:r>
      <w:r>
        <w:rPr>
          <w:rFonts w:ascii="BalticaUzbek" w:hAnsi="BalticaUzbek" w:cs="BalticaUzbek"/>
        </w:rPr>
        <w:t xml:space="preserve">, </w:t>
      </w:r>
      <w:r>
        <w:rPr>
          <w:rFonts w:ascii="Times New Roman" w:hAnsi="Times New Roman"/>
        </w:rPr>
        <w:t>узлукли</w:t>
      </w:r>
      <w:r>
        <w:rPr>
          <w:rFonts w:ascii="BalticaUzbek" w:hAnsi="BalticaUzbek" w:cs="BalticaUzbek"/>
        </w:rPr>
        <w:t xml:space="preserve">, </w:t>
      </w:r>
      <w:r>
        <w:rPr>
          <w:rFonts w:ascii="Times New Roman" w:hAnsi="Times New Roman"/>
        </w:rPr>
        <w:t>циклли</w:t>
      </w:r>
      <w:r>
        <w:rPr>
          <w:rFonts w:ascii="BalticaUzbek" w:hAnsi="BalticaUzbek" w:cs="BalticaUzbek"/>
        </w:rPr>
        <w:t xml:space="preserve"> </w:t>
      </w:r>
      <w:r>
        <w:rPr>
          <w:rFonts w:ascii="Times New Roman" w:hAnsi="Times New Roman"/>
        </w:rPr>
        <w:t>турлари</w:t>
      </w:r>
      <w:r>
        <w:rPr>
          <w:rFonts w:ascii="BalticaUzbek" w:hAnsi="BalticaUzbek" w:cs="BalticaUzbek"/>
        </w:rPr>
        <w:t xml:space="preserve">, </w:t>
      </w:r>
      <w:r>
        <w:rPr>
          <w:rFonts w:ascii="Times New Roman" w:hAnsi="Times New Roman"/>
        </w:rPr>
        <w:t>хронометраж</w:t>
      </w:r>
      <w:r>
        <w:rPr>
          <w:rFonts w:ascii="BalticaUzbek" w:hAnsi="BalticaUzbek" w:cs="BalticaUzbek"/>
        </w:rPr>
        <w:t xml:space="preserve"> </w:t>
      </w:r>
      <w:r>
        <w:rPr>
          <w:rFonts w:ascii="Times New Roman" w:hAnsi="Times New Roman"/>
        </w:rPr>
        <w:t>уун</w:t>
      </w:r>
      <w:r>
        <w:rPr>
          <w:rFonts w:ascii="BalticaUzbek" w:hAnsi="BalticaUzbek" w:cs="BalticaUzbek"/>
        </w:rPr>
        <w:t xml:space="preserve"> </w:t>
      </w:r>
      <w:r>
        <w:rPr>
          <w:rFonts w:ascii="Times New Roman" w:hAnsi="Times New Roman"/>
        </w:rPr>
        <w:t>объект</w:t>
      </w:r>
      <w:r>
        <w:rPr>
          <w:rFonts w:ascii="BalticaUzbek" w:hAnsi="BalticaUzbek" w:cs="BalticaUzbek"/>
        </w:rPr>
        <w:t xml:space="preserve"> </w:t>
      </w:r>
      <w:r>
        <w:rPr>
          <w:rFonts w:ascii="Times New Roman" w:hAnsi="Times New Roman"/>
        </w:rPr>
        <w:t>танлаш</w:t>
      </w:r>
      <w:r>
        <w:rPr>
          <w:rFonts w:ascii="BalticaUzbek" w:hAnsi="BalticaUzbek" w:cs="BalticaUzbek"/>
        </w:rPr>
        <w:t xml:space="preserve">, </w:t>
      </w:r>
      <w:r>
        <w:rPr>
          <w:rFonts w:ascii="Times New Roman" w:hAnsi="Times New Roman"/>
        </w:rPr>
        <w:t>унга</w:t>
      </w:r>
      <w:r>
        <w:rPr>
          <w:rFonts w:ascii="BalticaUzbek" w:hAnsi="BalticaUzbek" w:cs="BalticaUzbek"/>
        </w:rPr>
        <w:t xml:space="preserve"> </w:t>
      </w:r>
      <w:r>
        <w:rPr>
          <w:rFonts w:ascii="Times New Roman" w:hAnsi="Times New Roman"/>
        </w:rPr>
        <w:t>тайёргарлик</w:t>
      </w:r>
      <w:r>
        <w:rPr>
          <w:rFonts w:ascii="BalticaUzbek" w:hAnsi="BalticaUzbek" w:cs="BalticaUzbek"/>
        </w:rPr>
        <w:t xml:space="preserve"> </w:t>
      </w:r>
      <w:r>
        <w:rPr>
          <w:rFonts w:ascii="Times New Roman" w:hAnsi="Times New Roman"/>
        </w:rPr>
        <w:t>кўриш</w:t>
      </w:r>
      <w:r>
        <w:rPr>
          <w:rFonts w:ascii="BalticaUzbek" w:hAnsi="BalticaUzbek" w:cs="BalticaUzbek"/>
        </w:rPr>
        <w:t xml:space="preserve">, </w:t>
      </w:r>
      <w:r>
        <w:rPr>
          <w:rFonts w:ascii="Times New Roman" w:hAnsi="Times New Roman"/>
        </w:rPr>
        <w:t>уни</w:t>
      </w:r>
      <w:r>
        <w:rPr>
          <w:rFonts w:ascii="BalticaUzbek" w:hAnsi="BalticaUzbek" w:cs="BalticaUzbek"/>
        </w:rPr>
        <w:t xml:space="preserve"> </w:t>
      </w:r>
      <w:r>
        <w:rPr>
          <w:rFonts w:ascii="Times New Roman" w:hAnsi="Times New Roman"/>
        </w:rPr>
        <w:t>бевосита</w:t>
      </w:r>
      <w:r>
        <w:rPr>
          <w:rFonts w:ascii="BalticaUzbek" w:hAnsi="BalticaUzbek" w:cs="BalticaUzbek"/>
        </w:rPr>
        <w:t xml:space="preserve"> </w:t>
      </w:r>
      <w:r>
        <w:rPr>
          <w:rFonts w:ascii="Times New Roman" w:hAnsi="Times New Roman"/>
        </w:rPr>
        <w:t>ўтказиш</w:t>
      </w:r>
      <w:r>
        <w:rPr>
          <w:rFonts w:ascii="BalticaUzbek" w:hAnsi="BalticaUzbek" w:cs="BalticaUzbek"/>
        </w:rPr>
        <w:t xml:space="preserve">, </w:t>
      </w:r>
      <w:r>
        <w:rPr>
          <w:rFonts w:ascii="Times New Roman" w:hAnsi="Times New Roman"/>
        </w:rPr>
        <w:t>тартиблари</w:t>
      </w:r>
      <w:r>
        <w:rPr>
          <w:rFonts w:ascii="BalticaUzbek" w:hAnsi="BalticaUzbek" w:cs="BalticaUzbek"/>
        </w:rPr>
        <w:t xml:space="preserve">, </w:t>
      </w:r>
      <w:r>
        <w:rPr>
          <w:rFonts w:ascii="Times New Roman" w:hAnsi="Times New Roman"/>
        </w:rPr>
        <w:t>фиксат</w:t>
      </w:r>
      <w:r>
        <w:rPr>
          <w:rFonts w:ascii="BalticaUzbek" w:hAnsi="BalticaUzbek" w:cs="BalticaUzbek"/>
        </w:rPr>
        <w:t xml:space="preserve"> </w:t>
      </w:r>
      <w:r>
        <w:rPr>
          <w:rFonts w:ascii="Times New Roman" w:hAnsi="Times New Roman"/>
        </w:rPr>
        <w:t>ну</w:t>
      </w:r>
      <w:r>
        <w:rPr>
          <w:rFonts w:ascii="BalticaUzbek" w:hAnsi="BalticaUzbek" w:cs="BalticaUzbek"/>
        </w:rPr>
        <w:t>қ</w:t>
      </w:r>
      <w:r>
        <w:rPr>
          <w:rFonts w:ascii="Times New Roman" w:hAnsi="Times New Roman"/>
        </w:rPr>
        <w:t>та</w:t>
      </w:r>
      <w:r>
        <w:rPr>
          <w:rFonts w:ascii="BalticaUzbek" w:hAnsi="BalticaUzbek" w:cs="BalticaUzbek"/>
        </w:rPr>
        <w:t xml:space="preserve">, </w:t>
      </w:r>
      <w:r>
        <w:rPr>
          <w:rFonts w:ascii="Times New Roman" w:hAnsi="Times New Roman"/>
        </w:rPr>
        <w:t>хроно</w:t>
      </w:r>
      <w:r>
        <w:rPr>
          <w:rFonts w:ascii="BalticaUzbek" w:hAnsi="BalticaUzbek" w:cs="BalticaUzbek"/>
        </w:rPr>
        <w:t>қ</w:t>
      </w:r>
      <w:r>
        <w:rPr>
          <w:rFonts w:ascii="Times New Roman" w:hAnsi="Times New Roman"/>
        </w:rPr>
        <w:t>атор</w:t>
      </w:r>
      <w:r>
        <w:rPr>
          <w:rFonts w:ascii="BalticaUzbek" w:hAnsi="BalticaUzbek" w:cs="BalticaUzbek"/>
        </w:rPr>
        <w:t xml:space="preserve">, </w:t>
      </w:r>
      <w:r>
        <w:rPr>
          <w:rFonts w:ascii="Times New Roman" w:hAnsi="Times New Roman"/>
        </w:rPr>
        <w:t>ҳа</w:t>
      </w:r>
      <w:r>
        <w:rPr>
          <w:rFonts w:ascii="BalticaUzbek" w:hAnsi="BalticaUzbek" w:cs="BalticaUzbek"/>
        </w:rPr>
        <w:t>қ</w:t>
      </w:r>
      <w:r>
        <w:rPr>
          <w:rFonts w:ascii="Times New Roman" w:hAnsi="Times New Roman"/>
        </w:rPr>
        <w:t>и</w:t>
      </w:r>
      <w:r>
        <w:rPr>
          <w:rFonts w:ascii="BalticaUzbek" w:hAnsi="BalticaUzbek" w:cs="BalticaUzbek"/>
        </w:rPr>
        <w:t>қ</w:t>
      </w:r>
      <w:r>
        <w:rPr>
          <w:rFonts w:ascii="Times New Roman" w:hAnsi="Times New Roman"/>
        </w:rPr>
        <w:t>ий</w:t>
      </w:r>
      <w:r>
        <w:rPr>
          <w:rFonts w:ascii="BalticaUzbek" w:hAnsi="BalticaUzbek" w:cs="BalticaUzbek"/>
        </w:rPr>
        <w:t xml:space="preserve"> </w:t>
      </w:r>
      <w:r>
        <w:rPr>
          <w:rFonts w:ascii="Times New Roman" w:hAnsi="Times New Roman"/>
        </w:rPr>
        <w:t>норматив</w:t>
      </w:r>
      <w:r>
        <w:rPr>
          <w:rFonts w:ascii="BalticaUzbek" w:hAnsi="BalticaUzbek" w:cs="BalticaUzbek"/>
        </w:rPr>
        <w:t xml:space="preserve"> </w:t>
      </w:r>
      <w:r>
        <w:rPr>
          <w:rFonts w:ascii="Times New Roman" w:hAnsi="Times New Roman"/>
        </w:rPr>
        <w:t>бе</w:t>
      </w:r>
      <w:r>
        <w:rPr>
          <w:rFonts w:ascii="BalticaUzbek" w:hAnsi="BalticaUzbek" w:cs="BalticaUzbek"/>
        </w:rPr>
        <w:t>қ</w:t>
      </w:r>
      <w:r>
        <w:rPr>
          <w:rFonts w:ascii="Times New Roman" w:hAnsi="Times New Roman"/>
        </w:rPr>
        <w:t>аорлик</w:t>
      </w:r>
      <w:r>
        <w:rPr>
          <w:rFonts w:ascii="BalticaUzbek" w:hAnsi="BalticaUzbek" w:cs="BalticaUzbek"/>
        </w:rPr>
        <w:t xml:space="preserve"> </w:t>
      </w:r>
      <w:r>
        <w:rPr>
          <w:rFonts w:ascii="Times New Roman" w:hAnsi="Times New Roman"/>
        </w:rPr>
        <w:t>коэффицентлари</w:t>
      </w:r>
      <w:r>
        <w:rPr>
          <w:rFonts w:ascii="BalticaUzbek" w:hAnsi="BalticaUzbek" w:cs="BalticaUzbek"/>
        </w:rPr>
        <w:t xml:space="preserve">, </w:t>
      </w:r>
      <w:r>
        <w:rPr>
          <w:rFonts w:ascii="Times New Roman" w:hAnsi="Times New Roman"/>
        </w:rPr>
        <w:t>яро</w:t>
      </w:r>
      <w:r>
        <w:rPr>
          <w:rFonts w:ascii="BalticaUzbek" w:hAnsi="BalticaUzbek" w:cs="BalticaUzbek"/>
        </w:rPr>
        <w:t>қ</w:t>
      </w:r>
      <w:r>
        <w:rPr>
          <w:rFonts w:ascii="Times New Roman" w:hAnsi="Times New Roman"/>
        </w:rPr>
        <w:t>ли</w:t>
      </w:r>
      <w:r>
        <w:rPr>
          <w:rFonts w:ascii="BalticaUzbek" w:hAnsi="BalticaUzbek" w:cs="BalticaUzbek"/>
        </w:rPr>
        <w:t xml:space="preserve"> </w:t>
      </w:r>
      <w:r>
        <w:rPr>
          <w:rFonts w:ascii="Times New Roman" w:hAnsi="Times New Roman"/>
        </w:rPr>
        <w:t>элементлар</w:t>
      </w:r>
      <w:r>
        <w:rPr>
          <w:rFonts w:ascii="BalticaUzbek" w:hAnsi="BalticaUzbek" w:cs="BalticaUzbek"/>
        </w:rPr>
        <w:t xml:space="preserve"> </w:t>
      </w:r>
      <w:r>
        <w:rPr>
          <w:rFonts w:ascii="Times New Roman" w:hAnsi="Times New Roman"/>
        </w:rPr>
        <w:t>давомийлик</w:t>
      </w:r>
      <w:r>
        <w:rPr>
          <w:rFonts w:ascii="BalticaUzbek" w:hAnsi="BalticaUzbek" w:cs="BalticaUzbek"/>
        </w:rPr>
        <w:t xml:space="preserve"> </w:t>
      </w:r>
      <w:r>
        <w:rPr>
          <w:rFonts w:ascii="Times New Roman" w:hAnsi="Times New Roman"/>
        </w:rPr>
        <w:t>йи</w:t>
      </w:r>
      <w:r>
        <w:rPr>
          <w:rFonts w:ascii="BalticaUzbek" w:hAnsi="BalticaUzbek" w:cs="BalticaUzbek"/>
        </w:rPr>
        <w:t>ғ</w:t>
      </w:r>
      <w:r>
        <w:rPr>
          <w:rFonts w:ascii="Times New Roman" w:hAnsi="Times New Roman"/>
        </w:rPr>
        <w:t>индиси</w:t>
      </w:r>
      <w:r>
        <w:rPr>
          <w:rFonts w:ascii="BalticaUzbek" w:hAnsi="BalticaUzbek" w:cs="BalticaUzbek"/>
        </w:rPr>
        <w:t xml:space="preserve">, </w:t>
      </w:r>
      <w:r>
        <w:rPr>
          <w:rFonts w:ascii="Times New Roman" w:hAnsi="Times New Roman"/>
        </w:rPr>
        <w:t>ўртачи</w:t>
      </w:r>
      <w:r>
        <w:rPr>
          <w:rFonts w:ascii="BalticaUzbek" w:hAnsi="BalticaUzbek" w:cs="BalticaUzbek"/>
        </w:rPr>
        <w:t xml:space="preserve"> </w:t>
      </w:r>
      <w:r>
        <w:rPr>
          <w:rFonts w:ascii="Times New Roman" w:hAnsi="Times New Roman"/>
        </w:rPr>
        <w:t>давомийлик</w:t>
      </w:r>
      <w:r>
        <w:rPr>
          <w:rFonts w:ascii="BalticaUzbek" w:hAnsi="BalticaUzbek" w:cs="BalticaUzbek"/>
        </w:rPr>
        <w:t xml:space="preserve"> </w:t>
      </w:r>
      <w:r>
        <w:rPr>
          <w:rFonts w:ascii="Times New Roman" w:hAnsi="Times New Roman"/>
        </w:rPr>
        <w:t>каби</w:t>
      </w:r>
      <w:r>
        <w:rPr>
          <w:rFonts w:ascii="BalticaUzbek" w:hAnsi="BalticaUzbek" w:cs="BalticaUzbek"/>
        </w:rPr>
        <w:t xml:space="preserve"> </w:t>
      </w:r>
      <w:r>
        <w:rPr>
          <w:rFonts w:ascii="Times New Roman" w:hAnsi="Times New Roman"/>
        </w:rPr>
        <w:t>тушунчлар</w:t>
      </w:r>
      <w:r>
        <w:rPr>
          <w:rFonts w:ascii="BalticaUzbek" w:hAnsi="BalticaUzbek" w:cs="BalticaUzbek"/>
        </w:rPr>
        <w:t xml:space="preserve">, </w:t>
      </w:r>
      <w:r>
        <w:rPr>
          <w:rFonts w:ascii="Times New Roman" w:hAnsi="Times New Roman"/>
        </w:rPr>
        <w:t>операция</w:t>
      </w:r>
      <w:r>
        <w:rPr>
          <w:rFonts w:ascii="BalticaUzbek" w:hAnsi="BalticaUzbek" w:cs="BalticaUzbek"/>
        </w:rPr>
        <w:t xml:space="preserve"> </w:t>
      </w:r>
      <w:r>
        <w:rPr>
          <w:rFonts w:ascii="Times New Roman" w:hAnsi="Times New Roman"/>
        </w:rPr>
        <w:t>элементларига</w:t>
      </w:r>
      <w:r>
        <w:rPr>
          <w:rFonts w:ascii="BalticaUzbek" w:hAnsi="BalticaUzbek" w:cs="BalticaUzbek"/>
        </w:rPr>
        <w:t xml:space="preserve"> </w:t>
      </w:r>
      <w:r>
        <w:rPr>
          <w:rFonts w:ascii="Times New Roman" w:hAnsi="Times New Roman"/>
        </w:rPr>
        <w:t>таъсир</w:t>
      </w:r>
      <w:r>
        <w:rPr>
          <w:rFonts w:ascii="BalticaUzbek" w:hAnsi="BalticaUzbek" w:cs="BalticaUzbek"/>
        </w:rPr>
        <w:t xml:space="preserve"> </w:t>
      </w:r>
      <w:r>
        <w:rPr>
          <w:rFonts w:ascii="Times New Roman" w:hAnsi="Times New Roman"/>
        </w:rPr>
        <w:t>этувчи</w:t>
      </w:r>
      <w:r>
        <w:rPr>
          <w:rFonts w:ascii="BalticaUzbek" w:hAnsi="BalticaUzbek" w:cs="BalticaUzbek"/>
        </w:rPr>
        <w:t xml:space="preserve"> </w:t>
      </w:r>
      <w:r>
        <w:rPr>
          <w:rFonts w:ascii="Times New Roman" w:hAnsi="Times New Roman"/>
        </w:rPr>
        <w:t>омиллар</w:t>
      </w:r>
      <w:r>
        <w:rPr>
          <w:rFonts w:ascii="BalticaUzbek" w:hAnsi="BalticaUzbek" w:cs="BalticaUzbek"/>
        </w:rPr>
        <w:t xml:space="preserve">, </w:t>
      </w:r>
      <w:r>
        <w:rPr>
          <w:rFonts w:ascii="Times New Roman" w:hAnsi="Times New Roman"/>
        </w:rPr>
        <w:t>фиксаш</w:t>
      </w:r>
      <w:r>
        <w:rPr>
          <w:rFonts w:ascii="BalticaUzbek" w:hAnsi="BalticaUzbek" w:cs="BalticaUzbek"/>
        </w:rPr>
        <w:t xml:space="preserve"> </w:t>
      </w:r>
      <w:r>
        <w:rPr>
          <w:rFonts w:ascii="Times New Roman" w:hAnsi="Times New Roman"/>
        </w:rPr>
        <w:t>ну</w:t>
      </w:r>
      <w:r>
        <w:rPr>
          <w:rFonts w:ascii="BalticaUzbek" w:hAnsi="BalticaUzbek" w:cs="BalticaUzbek"/>
        </w:rPr>
        <w:t>қ</w:t>
      </w:r>
      <w:r>
        <w:rPr>
          <w:rFonts w:ascii="Times New Roman" w:hAnsi="Times New Roman"/>
        </w:rPr>
        <w:t>талари</w:t>
      </w:r>
      <w:r>
        <w:rPr>
          <w:rFonts w:ascii="BalticaUzbek" w:hAnsi="BalticaUzbek" w:cs="BalticaUzbek"/>
        </w:rPr>
        <w:t xml:space="preserve">, </w:t>
      </w:r>
      <w:r>
        <w:rPr>
          <w:rFonts w:ascii="Times New Roman" w:hAnsi="Times New Roman"/>
        </w:rPr>
        <w:t>хато</w:t>
      </w:r>
      <w:r>
        <w:rPr>
          <w:rFonts w:ascii="BalticaUzbek" w:hAnsi="BalticaUzbek" w:cs="BalticaUzbek"/>
        </w:rPr>
        <w:t xml:space="preserve"> </w:t>
      </w:r>
      <w:r>
        <w:rPr>
          <w:rFonts w:ascii="Times New Roman" w:hAnsi="Times New Roman"/>
        </w:rPr>
        <w:t>ўтказилган</w:t>
      </w:r>
      <w:r>
        <w:rPr>
          <w:rFonts w:ascii="BalticaUzbek" w:hAnsi="BalticaUzbek" w:cs="BalticaUzbek"/>
        </w:rPr>
        <w:t xml:space="preserve"> </w:t>
      </w:r>
      <w:r>
        <w:rPr>
          <w:rFonts w:ascii="Times New Roman" w:hAnsi="Times New Roman"/>
        </w:rPr>
        <w:t>элементлар</w:t>
      </w:r>
      <w:r>
        <w:rPr>
          <w:rFonts w:ascii="BalticaUzbek" w:hAnsi="BalticaUzbek" w:cs="BalticaUzbek"/>
        </w:rPr>
        <w:t xml:space="preserve">, </w:t>
      </w:r>
      <w:r>
        <w:rPr>
          <w:rFonts w:ascii="Times New Roman" w:hAnsi="Times New Roman"/>
        </w:rPr>
        <w:t>хронометражнифотографияси</w:t>
      </w:r>
      <w:r>
        <w:rPr>
          <w:rFonts w:ascii="BalticaUzbek" w:hAnsi="BalticaUzbek" w:cs="BalticaUzbek"/>
        </w:rPr>
        <w:t xml:space="preserve">, </w:t>
      </w:r>
      <w:r>
        <w:rPr>
          <w:rFonts w:ascii="Times New Roman" w:hAnsi="Times New Roman"/>
        </w:rPr>
        <w:t>ўхшашлик</w:t>
      </w:r>
      <w:r>
        <w:rPr>
          <w:rFonts w:ascii="BalticaUzbek" w:hAnsi="BalticaUzbek" w:cs="BalticaUzbek"/>
        </w:rPr>
        <w:t xml:space="preserve"> </w:t>
      </w:r>
      <w:r>
        <w:rPr>
          <w:rFonts w:ascii="Times New Roman" w:hAnsi="Times New Roman"/>
        </w:rPr>
        <w:t>томонлари</w:t>
      </w:r>
      <w:r>
        <w:rPr>
          <w:rFonts w:ascii="BalticaUzbek" w:hAnsi="BalticaUzbek" w:cs="BalticaUzbek"/>
        </w:rPr>
        <w:t xml:space="preserve">, </w:t>
      </w:r>
      <w:r>
        <w:rPr>
          <w:rFonts w:ascii="Times New Roman" w:hAnsi="Times New Roman"/>
        </w:rPr>
        <w:t>ва</w:t>
      </w:r>
      <w:r>
        <w:rPr>
          <w:rFonts w:ascii="BalticaUzbek" w:hAnsi="BalticaUzbek" w:cs="BalticaUzbek"/>
        </w:rPr>
        <w:t xml:space="preserve"> </w:t>
      </w:r>
      <w:r>
        <w:rPr>
          <w:rFonts w:ascii="Times New Roman" w:hAnsi="Times New Roman"/>
        </w:rPr>
        <w:t>фар</w:t>
      </w:r>
      <w:r>
        <w:rPr>
          <w:rFonts w:ascii="BalticaUzbek" w:hAnsi="BalticaUzbek" w:cs="BalticaUzbek"/>
        </w:rPr>
        <w:t>қ</w:t>
      </w:r>
      <w:r>
        <w:rPr>
          <w:rFonts w:ascii="Times New Roman" w:hAnsi="Times New Roman"/>
        </w:rPr>
        <w:t>лари</w:t>
      </w:r>
      <w:r>
        <w:rPr>
          <w:rFonts w:ascii="BalticaUzbek" w:hAnsi="BalticaUzbek" w:cs="BalticaUzbek"/>
        </w:rPr>
        <w:t xml:space="preserve"> </w:t>
      </w:r>
      <w:r>
        <w:rPr>
          <w:rFonts w:ascii="Times New Roman" w:hAnsi="Times New Roman"/>
        </w:rPr>
        <w:t>ва</w:t>
      </w:r>
      <w:r>
        <w:rPr>
          <w:rFonts w:ascii="BalticaUzbek" w:hAnsi="BalticaUzbek" w:cs="BalticaUzbek"/>
        </w:rPr>
        <w:t xml:space="preserve"> </w:t>
      </w:r>
      <w:r>
        <w:rPr>
          <w:rFonts w:ascii="Times New Roman" w:hAnsi="Times New Roman"/>
        </w:rPr>
        <w:t>х</w:t>
      </w:r>
      <w:r>
        <w:rPr>
          <w:rFonts w:ascii="BalticaUzbek" w:hAnsi="BalticaUzbek" w:cs="BalticaUzbek"/>
        </w:rPr>
        <w:t>.</w:t>
      </w:r>
      <w:r>
        <w:rPr>
          <w:rFonts w:ascii="Times New Roman" w:hAnsi="Times New Roman"/>
        </w:rPr>
        <w:t>к</w:t>
      </w:r>
    </w:p>
    <w:p w:rsidR="00324592" w:rsidRDefault="00324592" w:rsidP="00324592">
      <w:pPr>
        <w:pStyle w:val="ac"/>
        <w:ind w:firstLine="0"/>
        <w:jc w:val="both"/>
        <w:rPr>
          <w:rFonts w:ascii="BalticaUzbek" w:hAnsi="BalticaUzbek"/>
          <w:noProof w:val="0"/>
        </w:rPr>
      </w:pPr>
    </w:p>
    <w:p w:rsidR="00324592" w:rsidRDefault="00324592" w:rsidP="00324592">
      <w:pPr>
        <w:pStyle w:val="ac"/>
        <w:ind w:firstLine="0"/>
        <w:rPr>
          <w:rFonts w:ascii="BalticaUzbek" w:hAnsi="BalticaUzbek"/>
        </w:rPr>
      </w:pPr>
      <w:r>
        <w:rPr>
          <w:rFonts w:ascii="BalticaUzbek" w:hAnsi="BalticaUzbek"/>
          <w:noProof w:val="0"/>
        </w:rPr>
        <w:t>Қ</w:t>
      </w:r>
      <w:r>
        <w:rPr>
          <w:rFonts w:ascii="BalticaUzbek" w:hAnsi="BalticaUzbek"/>
        </w:rPr>
        <w:t>исқача хулосалар</w:t>
      </w:r>
    </w:p>
    <w:p w:rsidR="00324592" w:rsidRDefault="00324592" w:rsidP="00324592">
      <w:pPr>
        <w:ind w:firstLine="720"/>
        <w:jc w:val="both"/>
        <w:rPr>
          <w:rFonts w:ascii="BalticaUzbek" w:hAnsi="BalticaUzbek"/>
          <w:noProof/>
          <w:sz w:val="28"/>
        </w:rPr>
      </w:pPr>
      <w:r>
        <w:rPr>
          <w:rFonts w:ascii="BalticaUzbek" w:hAnsi="BalticaUzbek"/>
          <w:noProof/>
          <w:sz w:val="28"/>
        </w:rPr>
        <w:t>Ишлаб чиқариш жараёнининг бир қисми бўлган операцияларни ўрганиш ва уларнинг бажарилиш ҳолатини таҳлил қилиш жараёнида жиҳозларнинг ишлаб чиқариш ёки хизмат кўрсатиш имкониятларидан қандай фойдаланилаётганлиги, иш жойлари қандай лойиҳалаштирилган ва ташкил қилинганлиги</w:t>
      </w:r>
      <w:r>
        <w:rPr>
          <w:rFonts w:ascii="BalticaUzbek" w:hAnsi="BalticaUzbek"/>
          <w:sz w:val="28"/>
        </w:rPr>
        <w:t xml:space="preserve"> ёки</w:t>
      </w:r>
      <w:r>
        <w:rPr>
          <w:rFonts w:ascii="BalticaUzbek" w:hAnsi="BalticaUzbek"/>
          <w:noProof/>
          <w:sz w:val="28"/>
        </w:rPr>
        <w:t xml:space="preserve"> иш ё хизмат бажарувчи керагидан ортиқ ҳаракатлар </w:t>
      </w:r>
      <w:r>
        <w:rPr>
          <w:rFonts w:ascii="BalticaUzbek" w:hAnsi="BalticaUzbek"/>
          <w:noProof/>
          <w:sz w:val="28"/>
        </w:rPr>
        <w:lastRenderedPageBreak/>
        <w:t>қилаётган-қилмаётгани, иш вақти сарфи операцияларининг айрим элементларини бажаришга сарфланадиган вақт техникавий ва ташкилий шароитларга мувофиқ ё номувофиқлиги аниқланади. Операцияларни айни мана шундай ўрганиш хронометражнинг асосий вазифасидир. Бу эса, меҳнат самарадорлигини ўстириш имкониятларини қидириб топишда, операция элементларининг вақт сарфлари миқдорига таъсир этувчи омилларни аниқлашда ва улардан фойдаланишда, мазкур иш жойидаги оғир меҳнатталаб ишларни камайтиришда жуда катта аҳамиятга эга.</w:t>
      </w:r>
    </w:p>
    <w:p w:rsidR="00324592" w:rsidRDefault="00324592" w:rsidP="00324592">
      <w:pPr>
        <w:ind w:firstLine="720"/>
        <w:jc w:val="both"/>
        <w:rPr>
          <w:rFonts w:ascii="BalticaUzbek" w:hAnsi="BalticaUzbek"/>
          <w:noProof/>
          <w:sz w:val="28"/>
        </w:rPr>
      </w:pPr>
      <w:r>
        <w:rPr>
          <w:rFonts w:ascii="BalticaUzbek" w:hAnsi="BalticaUzbek"/>
          <w:noProof/>
          <w:sz w:val="28"/>
        </w:rPr>
        <w:t>Хронометраж ўтказишга киришишдан олдин иш шундай ташкил қилинган бўлиши керакки, бунда ишчи ҳамма зарур нарсалар билан етарли миқдорда таъминланган, иш жойида тартиб ўрнатилган, асбоблар ва хом ашёлар ишчига яқин ва қулай жойлаштирилган, жиҳоз шай қилиб қўйилган, жойланган, мосламалар ва асбоб-ускуналар тегишли жойларда мустаҳкамлаб қўйилган, сифат жиҳатидан техникавий талабларга жавоб берадиган бўлиши керак.</w:t>
      </w:r>
    </w:p>
    <w:p w:rsidR="00324592" w:rsidRDefault="00324592" w:rsidP="00324592">
      <w:pPr>
        <w:ind w:firstLine="720"/>
        <w:jc w:val="center"/>
        <w:rPr>
          <w:rFonts w:ascii="BalticaUzbek" w:hAnsi="BalticaUzbek"/>
          <w:noProof/>
          <w:sz w:val="28"/>
        </w:rPr>
      </w:pPr>
    </w:p>
    <w:p w:rsidR="00324592" w:rsidRDefault="00324592" w:rsidP="00324592">
      <w:pPr>
        <w:pStyle w:val="3"/>
        <w:tabs>
          <w:tab w:val="clear" w:pos="6946"/>
        </w:tabs>
        <w:rPr>
          <w:rFonts w:ascii="BalticaUzbek" w:hAnsi="BalticaUzbek"/>
        </w:rPr>
      </w:pPr>
      <w:r>
        <w:rPr>
          <w:rFonts w:ascii="BalticaUzbek" w:hAnsi="BalticaUzbek"/>
        </w:rPr>
        <w:t>Назорат ва муҳокама учун саволлар</w:t>
      </w:r>
    </w:p>
    <w:p w:rsidR="00324592" w:rsidRDefault="00324592" w:rsidP="00324592">
      <w:pPr>
        <w:rPr>
          <w:rFonts w:ascii="BalticaUzbek" w:hAnsi="BalticaUzbek"/>
        </w:rPr>
      </w:pPr>
    </w:p>
    <w:p w:rsidR="00324592" w:rsidRDefault="00324592" w:rsidP="00324592">
      <w:pPr>
        <w:numPr>
          <w:ilvl w:val="0"/>
          <w:numId w:val="3"/>
        </w:numPr>
        <w:tabs>
          <w:tab w:val="clear" w:pos="720"/>
        </w:tabs>
        <w:ind w:left="709" w:hanging="425"/>
        <w:jc w:val="both"/>
        <w:rPr>
          <w:rFonts w:ascii="BalticaUzbek" w:hAnsi="BalticaUzbek"/>
          <w:noProof/>
          <w:sz w:val="28"/>
        </w:rPr>
      </w:pPr>
      <w:r>
        <w:rPr>
          <w:rFonts w:ascii="BalticaUzbek" w:hAnsi="BalticaUzbek"/>
          <w:noProof/>
          <w:sz w:val="28"/>
        </w:rPr>
        <w:t>Хронометраж нима мақсадларга эришиш учун ўтказилади?</w:t>
      </w:r>
    </w:p>
    <w:p w:rsidR="00324592" w:rsidRDefault="00324592" w:rsidP="00324592">
      <w:pPr>
        <w:numPr>
          <w:ilvl w:val="0"/>
          <w:numId w:val="3"/>
        </w:numPr>
        <w:tabs>
          <w:tab w:val="clear" w:pos="720"/>
        </w:tabs>
        <w:ind w:left="709" w:hanging="425"/>
        <w:jc w:val="both"/>
        <w:rPr>
          <w:rFonts w:ascii="BalticaUzbek" w:hAnsi="BalticaUzbek"/>
          <w:noProof/>
          <w:sz w:val="28"/>
        </w:rPr>
      </w:pPr>
      <w:r>
        <w:rPr>
          <w:rFonts w:ascii="BalticaUzbek" w:hAnsi="BalticaUzbek"/>
          <w:noProof/>
          <w:sz w:val="28"/>
        </w:rPr>
        <w:t>Хронометражни ўтказишнинг қандай босқичлари мавжуд?</w:t>
      </w:r>
    </w:p>
    <w:p w:rsidR="00324592" w:rsidRDefault="00324592" w:rsidP="00324592">
      <w:pPr>
        <w:numPr>
          <w:ilvl w:val="0"/>
          <w:numId w:val="3"/>
        </w:numPr>
        <w:tabs>
          <w:tab w:val="clear" w:pos="720"/>
        </w:tabs>
        <w:ind w:left="709" w:hanging="425"/>
        <w:jc w:val="both"/>
        <w:rPr>
          <w:rFonts w:ascii="BalticaUzbek" w:hAnsi="BalticaUzbek"/>
          <w:noProof/>
          <w:sz w:val="28"/>
        </w:rPr>
      </w:pPr>
      <w:r>
        <w:rPr>
          <w:rFonts w:ascii="BalticaUzbek" w:hAnsi="BalticaUzbek"/>
          <w:noProof/>
          <w:sz w:val="28"/>
        </w:rPr>
        <w:t>Амалиётда хронометражни ўтказишнинг қандай усуллари бор?</w:t>
      </w:r>
    </w:p>
    <w:p w:rsidR="00324592" w:rsidRDefault="00324592" w:rsidP="00324592">
      <w:pPr>
        <w:numPr>
          <w:ilvl w:val="0"/>
          <w:numId w:val="3"/>
        </w:numPr>
        <w:tabs>
          <w:tab w:val="clear" w:pos="720"/>
        </w:tabs>
        <w:ind w:left="709" w:hanging="425"/>
        <w:jc w:val="both"/>
        <w:rPr>
          <w:rFonts w:ascii="BalticaUzbek" w:hAnsi="BalticaUzbek"/>
          <w:noProof/>
          <w:sz w:val="28"/>
        </w:rPr>
      </w:pPr>
      <w:r>
        <w:rPr>
          <w:rFonts w:ascii="BalticaUzbek" w:hAnsi="BalticaUzbek"/>
          <w:noProof/>
          <w:sz w:val="28"/>
        </w:rPr>
        <w:t xml:space="preserve">Хронометражни ўтказиш натижасида олинган маълумотларни таҳлил этиш босқичлари нималардан иборат? </w:t>
      </w:r>
    </w:p>
    <w:p w:rsidR="00324592" w:rsidRDefault="00324592" w:rsidP="00324592">
      <w:pPr>
        <w:numPr>
          <w:ilvl w:val="0"/>
          <w:numId w:val="3"/>
        </w:numPr>
        <w:tabs>
          <w:tab w:val="clear" w:pos="720"/>
        </w:tabs>
        <w:ind w:left="709" w:hanging="425"/>
        <w:jc w:val="both"/>
        <w:rPr>
          <w:rFonts w:ascii="BalticaUzbek" w:hAnsi="BalticaUzbek"/>
          <w:noProof/>
          <w:sz w:val="28"/>
        </w:rPr>
      </w:pPr>
      <w:r>
        <w:rPr>
          <w:rFonts w:ascii="BalticaUzbek" w:hAnsi="BalticaUzbek"/>
          <w:noProof/>
          <w:sz w:val="28"/>
        </w:rPr>
        <w:t>Хронометраж учун танланган операциянинг элементларига фиксаж нуқталарини аниқлаш тартиби нималардан иборат?</w:t>
      </w:r>
    </w:p>
    <w:p w:rsidR="00324592" w:rsidRDefault="00324592" w:rsidP="00324592">
      <w:pPr>
        <w:ind w:firstLine="105"/>
        <w:jc w:val="both"/>
        <w:rPr>
          <w:rFonts w:ascii="BalticaUzbek" w:hAnsi="BalticaUzbek"/>
          <w:noProof/>
          <w:sz w:val="28"/>
        </w:rPr>
      </w:pPr>
    </w:p>
    <w:p w:rsidR="00324592" w:rsidRDefault="00324592" w:rsidP="00324592">
      <w:pPr>
        <w:pStyle w:val="a7"/>
        <w:spacing w:after="0"/>
        <w:jc w:val="center"/>
        <w:rPr>
          <w:rFonts w:ascii="BalticaUzbek" w:hAnsi="BalticaUzbek"/>
          <w:b/>
        </w:rPr>
      </w:pPr>
      <w:r>
        <w:rPr>
          <w:rFonts w:ascii="BalticaUzbek" w:hAnsi="BalticaUzbek"/>
          <w:b/>
        </w:rPr>
        <w:t>Асосий адабиётлар</w:t>
      </w:r>
    </w:p>
    <w:p w:rsidR="00324592" w:rsidRPr="00BC1A37" w:rsidRDefault="00324592" w:rsidP="00324592">
      <w:pPr>
        <w:numPr>
          <w:ilvl w:val="0"/>
          <w:numId w:val="1"/>
        </w:numPr>
        <w:tabs>
          <w:tab w:val="left" w:pos="900"/>
        </w:tabs>
        <w:jc w:val="both"/>
        <w:rPr>
          <w:rFonts w:ascii="BalticaUzbek" w:eastAsia="Arial Unicode MS" w:hAnsi="BalticaUzbek"/>
          <w:sz w:val="28"/>
          <w:szCs w:val="28"/>
        </w:rPr>
      </w:pPr>
      <w:r w:rsidRPr="00BC1A37">
        <w:rPr>
          <w:rFonts w:ascii="BalticaUzbek" w:eastAsia="Arial Unicode MS" w:hAnsi="BalticaUzbek"/>
          <w:sz w:val="28"/>
          <w:szCs w:val="28"/>
        </w:rPr>
        <w:t>Абдура</w:t>
      </w:r>
      <w:r>
        <w:rPr>
          <w:rFonts w:ascii="BalticaUzbek" w:eastAsia="Arial Unicode MS" w:hAnsi="BalticaUzbek"/>
          <w:sz w:val="28"/>
          <w:szCs w:val="28"/>
        </w:rPr>
        <w:t>ҳ</w:t>
      </w:r>
      <w:r w:rsidRPr="00BC1A37">
        <w:rPr>
          <w:rFonts w:ascii="BalticaUzbek" w:eastAsia="Arial Unicode MS" w:hAnsi="BalticaUzbek"/>
          <w:sz w:val="28"/>
          <w:szCs w:val="28"/>
        </w:rPr>
        <w:t>монов</w:t>
      </w:r>
      <w:r w:rsidRPr="00BC1A37">
        <w:rPr>
          <w:rFonts w:ascii="BalticaUzbek" w:eastAsia="Arial Unicode MS" w:hAnsi="BalticaUzbek" w:cs="Bodo_uzb"/>
          <w:sz w:val="28"/>
          <w:szCs w:val="28"/>
        </w:rPr>
        <w:t xml:space="preserve"> </w:t>
      </w:r>
      <w:r>
        <w:rPr>
          <w:rFonts w:ascii="BalticaUzbek" w:eastAsia="Arial Unicode MS" w:hAnsi="BalticaUzbek" w:cs="Bodo_uzb"/>
          <w:sz w:val="28"/>
          <w:szCs w:val="28"/>
        </w:rPr>
        <w:t>Қ</w:t>
      </w:r>
      <w:r w:rsidRPr="00BC1A37">
        <w:rPr>
          <w:rFonts w:ascii="BalticaUzbek" w:eastAsia="Arial Unicode MS" w:hAnsi="BalticaUzbek" w:cs="Bodo_uzb"/>
          <w:sz w:val="28"/>
          <w:szCs w:val="28"/>
        </w:rPr>
        <w:t>.</w:t>
      </w:r>
      <w:r w:rsidRPr="00BC1A37">
        <w:rPr>
          <w:rFonts w:ascii="BalticaUzbek" w:eastAsia="Arial Unicode MS" w:hAnsi="BalticaUzbek"/>
          <w:sz w:val="28"/>
          <w:szCs w:val="28"/>
        </w:rPr>
        <w:t>Х</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Холм</w:t>
      </w:r>
      <w:r>
        <w:rPr>
          <w:rFonts w:ascii="BalticaUzbek" w:eastAsia="Arial Unicode MS" w:hAnsi="BalticaUzbek"/>
          <w:sz w:val="28"/>
          <w:szCs w:val="28"/>
        </w:rPr>
        <w:t>ў</w:t>
      </w:r>
      <w:r w:rsidRPr="00BC1A37">
        <w:rPr>
          <w:rFonts w:ascii="BalticaUzbek" w:eastAsia="Arial Unicode MS" w:hAnsi="BalticaUzbek"/>
          <w:sz w:val="28"/>
          <w:szCs w:val="28"/>
        </w:rPr>
        <w:t>минов</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Ш</w:t>
      </w:r>
      <w:r w:rsidRPr="00BC1A37">
        <w:rPr>
          <w:rFonts w:ascii="BalticaUzbek" w:eastAsia="Arial Unicode MS" w:hAnsi="BalticaUzbek" w:cs="Bodo_uzb"/>
          <w:sz w:val="28"/>
          <w:szCs w:val="28"/>
        </w:rPr>
        <w:t>.</w:t>
      </w:r>
      <w:r w:rsidRPr="00BC1A37">
        <w:rPr>
          <w:rFonts w:ascii="BalticaUzbek" w:eastAsia="Arial Unicode MS" w:hAnsi="BalticaUzbek"/>
          <w:sz w:val="28"/>
          <w:szCs w:val="28"/>
        </w:rPr>
        <w:t>Р</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ва</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бош</w:t>
      </w:r>
      <w:r>
        <w:rPr>
          <w:rFonts w:ascii="BalticaUzbek" w:eastAsia="Arial Unicode MS" w:hAnsi="BalticaUzbek" w:cs="Bodo_uzb"/>
          <w:sz w:val="28"/>
          <w:szCs w:val="28"/>
        </w:rPr>
        <w:t>қ</w:t>
      </w:r>
      <w:r w:rsidRPr="00BC1A37">
        <w:rPr>
          <w:rFonts w:ascii="BalticaUzbek" w:eastAsia="Arial Unicode MS" w:hAnsi="BalticaUzbek"/>
          <w:sz w:val="28"/>
          <w:szCs w:val="28"/>
        </w:rPr>
        <w:t>алар</w:t>
      </w:r>
      <w:r w:rsidRPr="00BC1A37">
        <w:rPr>
          <w:rFonts w:ascii="BalticaUzbek" w:eastAsia="Arial Unicode MS" w:hAnsi="BalticaUzbek" w:cs="Bodo_uzb"/>
          <w:sz w:val="28"/>
          <w:szCs w:val="28"/>
        </w:rPr>
        <w:t>. «</w:t>
      </w:r>
      <w:r w:rsidRPr="00BC1A37">
        <w:rPr>
          <w:rFonts w:ascii="BalticaUzbek" w:eastAsia="Arial Unicode MS" w:hAnsi="BalticaUzbek"/>
          <w:sz w:val="28"/>
          <w:szCs w:val="28"/>
        </w:rPr>
        <w:t>Персонални</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бош</w:t>
      </w:r>
      <w:r>
        <w:rPr>
          <w:rFonts w:ascii="BalticaUzbek" w:eastAsia="Arial Unicode MS" w:hAnsi="BalticaUzbek" w:cs="Bodo_uzb"/>
          <w:sz w:val="28"/>
          <w:szCs w:val="28"/>
        </w:rPr>
        <w:t>қ</w:t>
      </w:r>
      <w:r w:rsidRPr="00BC1A37">
        <w:rPr>
          <w:rFonts w:ascii="BalticaUzbek" w:eastAsia="Arial Unicode MS" w:hAnsi="BalticaUzbek"/>
          <w:sz w:val="28"/>
          <w:szCs w:val="28"/>
        </w:rPr>
        <w:t>ариш</w:t>
      </w:r>
      <w:r w:rsidRPr="00BC1A37">
        <w:rPr>
          <w:rFonts w:ascii="BalticaUzbek" w:eastAsia="Arial Unicode MS" w:hAnsi="BalticaUzbek" w:cs="Bodo_uzb"/>
          <w:sz w:val="28"/>
          <w:szCs w:val="28"/>
        </w:rPr>
        <w:t xml:space="preserve">», </w:t>
      </w:r>
      <w:r>
        <w:rPr>
          <w:rFonts w:ascii="BalticaUzbek" w:eastAsia="Arial Unicode MS" w:hAnsi="BalticaUzbek"/>
          <w:sz w:val="28"/>
          <w:szCs w:val="28"/>
        </w:rPr>
        <w:t>ў</w:t>
      </w:r>
      <w:r>
        <w:rPr>
          <w:rFonts w:ascii="BalticaUzbek" w:eastAsia="Arial Unicode MS" w:hAnsi="BalticaUzbek" w:cs="Bodo_uzb"/>
          <w:sz w:val="28"/>
          <w:szCs w:val="28"/>
        </w:rPr>
        <w:t>қ</w:t>
      </w:r>
      <w:r w:rsidRPr="00BC1A37">
        <w:rPr>
          <w:rFonts w:ascii="BalticaUzbek" w:eastAsia="Arial Unicode MS" w:hAnsi="BalticaUzbek"/>
          <w:sz w:val="28"/>
          <w:szCs w:val="28"/>
        </w:rPr>
        <w:t>ув</w:t>
      </w:r>
      <w:r w:rsidRPr="00BC1A37">
        <w:rPr>
          <w:rFonts w:ascii="BalticaUzbek" w:eastAsia="Arial Unicode MS" w:hAnsi="BalticaUzbek" w:cs="Bodo_uzb"/>
          <w:sz w:val="28"/>
          <w:szCs w:val="28"/>
        </w:rPr>
        <w:t xml:space="preserve"> </w:t>
      </w:r>
      <w:r>
        <w:rPr>
          <w:rFonts w:ascii="BalticaUzbek" w:eastAsia="Arial Unicode MS" w:hAnsi="BalticaUzbek" w:cs="Bodo_uzb"/>
          <w:sz w:val="28"/>
          <w:szCs w:val="28"/>
        </w:rPr>
        <w:t>қ</w:t>
      </w:r>
      <w:r>
        <w:rPr>
          <w:rFonts w:ascii="BalticaUzbek" w:eastAsia="Arial Unicode MS" w:hAnsi="BalticaUzbek"/>
          <w:sz w:val="28"/>
          <w:szCs w:val="28"/>
        </w:rPr>
        <w:t>ў</w:t>
      </w:r>
      <w:r w:rsidRPr="00BC1A37">
        <w:rPr>
          <w:rFonts w:ascii="BalticaUzbek" w:eastAsia="Arial Unicode MS" w:hAnsi="BalticaUzbek"/>
          <w:sz w:val="28"/>
          <w:szCs w:val="28"/>
        </w:rPr>
        <w:t>лланма</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Т</w:t>
      </w:r>
      <w:r w:rsidRPr="00BC1A37">
        <w:rPr>
          <w:rFonts w:ascii="BalticaUzbek" w:eastAsia="Arial Unicode MS" w:hAnsi="BalticaUzbek" w:cs="Bodo_uzb"/>
          <w:sz w:val="28"/>
          <w:szCs w:val="28"/>
        </w:rPr>
        <w:t>.:.2004.</w:t>
      </w:r>
    </w:p>
    <w:p w:rsidR="00324592" w:rsidRPr="00BC1A37" w:rsidRDefault="00324592" w:rsidP="00324592">
      <w:pPr>
        <w:numPr>
          <w:ilvl w:val="0"/>
          <w:numId w:val="1"/>
        </w:numPr>
        <w:tabs>
          <w:tab w:val="left" w:pos="900"/>
        </w:tabs>
        <w:jc w:val="both"/>
        <w:rPr>
          <w:rFonts w:ascii="BalticaUzbek" w:eastAsia="Arial Unicode MS" w:hAnsi="BalticaUzbek"/>
          <w:sz w:val="28"/>
          <w:szCs w:val="28"/>
        </w:rPr>
      </w:pPr>
      <w:r w:rsidRPr="00BC1A37">
        <w:rPr>
          <w:rFonts w:ascii="BalticaUzbek" w:eastAsia="Arial Unicode MS" w:hAnsi="BalticaUzbek"/>
          <w:sz w:val="28"/>
          <w:szCs w:val="28"/>
        </w:rPr>
        <w:t>Назаров</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А</w:t>
      </w:r>
      <w:r w:rsidRPr="00BC1A37">
        <w:rPr>
          <w:rFonts w:ascii="BalticaUzbek" w:eastAsia="Arial Unicode MS" w:hAnsi="BalticaUzbek" w:cs="Bodo_uzb"/>
          <w:sz w:val="28"/>
          <w:szCs w:val="28"/>
        </w:rPr>
        <w:t>.</w:t>
      </w:r>
      <w:r w:rsidRPr="00BC1A37">
        <w:rPr>
          <w:rFonts w:ascii="BalticaUzbek" w:eastAsia="Arial Unicode MS" w:hAnsi="BalticaUzbek"/>
          <w:sz w:val="28"/>
          <w:szCs w:val="28"/>
        </w:rPr>
        <w:t>Ш</w:t>
      </w:r>
      <w:r w:rsidRPr="00BC1A37">
        <w:rPr>
          <w:rFonts w:ascii="BalticaUzbek" w:eastAsia="Arial Unicode MS" w:hAnsi="BalticaUzbek" w:cs="Bodo_uzb"/>
          <w:sz w:val="28"/>
          <w:szCs w:val="28"/>
        </w:rPr>
        <w:t>. «</w:t>
      </w:r>
      <w:r w:rsidRPr="00BC1A37">
        <w:rPr>
          <w:rFonts w:ascii="BalticaUzbek" w:eastAsia="Arial Unicode MS" w:hAnsi="BalticaUzbek"/>
          <w:sz w:val="28"/>
          <w:szCs w:val="28"/>
        </w:rPr>
        <w:t>Ме</w:t>
      </w:r>
      <w:r>
        <w:rPr>
          <w:rFonts w:ascii="BalticaUzbek" w:eastAsia="Arial Unicode MS" w:hAnsi="BalticaUzbek"/>
          <w:sz w:val="28"/>
          <w:szCs w:val="28"/>
        </w:rPr>
        <w:t>ҳ</w:t>
      </w:r>
      <w:r w:rsidRPr="00BC1A37">
        <w:rPr>
          <w:rFonts w:ascii="BalticaUzbek" w:eastAsia="Arial Unicode MS" w:hAnsi="BalticaUzbek"/>
          <w:sz w:val="28"/>
          <w:szCs w:val="28"/>
        </w:rPr>
        <w:t>натни</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ташкил</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этиш ва</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нормалаш</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Дарслик</w:t>
      </w:r>
      <w:r w:rsidRPr="00BC1A37">
        <w:rPr>
          <w:rFonts w:ascii="BalticaUzbek" w:eastAsia="Arial Unicode MS" w:hAnsi="BalticaUzbek" w:cs="Bodo_uzb"/>
          <w:sz w:val="28"/>
          <w:szCs w:val="28"/>
        </w:rPr>
        <w:t xml:space="preserve"> . </w:t>
      </w:r>
      <w:r w:rsidRPr="00BC1A37">
        <w:rPr>
          <w:rFonts w:ascii="BalticaUzbek" w:eastAsia="Arial Unicode MS" w:hAnsi="BalticaUzbek"/>
          <w:sz w:val="28"/>
          <w:szCs w:val="28"/>
        </w:rPr>
        <w:t>Т</w:t>
      </w:r>
      <w:r w:rsidRPr="00BC1A37">
        <w:rPr>
          <w:rFonts w:ascii="BalticaUzbek" w:eastAsia="Arial Unicode MS" w:hAnsi="BalticaUzbek" w:cs="Bodo_uzb"/>
          <w:sz w:val="28"/>
          <w:szCs w:val="28"/>
        </w:rPr>
        <w:t>.: 2004</w:t>
      </w:r>
    </w:p>
    <w:p w:rsidR="00324592" w:rsidRPr="00BC1A37" w:rsidRDefault="00324592" w:rsidP="00324592">
      <w:pPr>
        <w:numPr>
          <w:ilvl w:val="0"/>
          <w:numId w:val="1"/>
        </w:numPr>
        <w:tabs>
          <w:tab w:val="left" w:pos="900"/>
        </w:tabs>
        <w:jc w:val="both"/>
        <w:rPr>
          <w:rFonts w:ascii="BalticaUzbek" w:eastAsia="Arial Unicode MS" w:hAnsi="BalticaUzbek"/>
          <w:sz w:val="28"/>
          <w:szCs w:val="28"/>
        </w:rPr>
      </w:pPr>
      <w:r w:rsidRPr="00BC1A37">
        <w:rPr>
          <w:rFonts w:ascii="BalticaUzbek" w:eastAsia="Arial Unicode MS" w:hAnsi="BalticaUzbek"/>
          <w:sz w:val="28"/>
          <w:szCs w:val="28"/>
        </w:rPr>
        <w:t>Назаров</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А</w:t>
      </w:r>
      <w:r w:rsidRPr="00BC1A37">
        <w:rPr>
          <w:rFonts w:ascii="BalticaUzbek" w:eastAsia="Arial Unicode MS" w:hAnsi="BalticaUzbek" w:cs="Bodo_uzb"/>
          <w:sz w:val="28"/>
          <w:szCs w:val="28"/>
        </w:rPr>
        <w:t>.</w:t>
      </w:r>
      <w:r w:rsidRPr="00BC1A37">
        <w:rPr>
          <w:rFonts w:ascii="BalticaUzbek" w:eastAsia="Arial Unicode MS" w:hAnsi="BalticaUzbek"/>
          <w:sz w:val="28"/>
          <w:szCs w:val="28"/>
        </w:rPr>
        <w:t>Ш</w:t>
      </w:r>
      <w:r w:rsidRPr="00BC1A37">
        <w:rPr>
          <w:rFonts w:ascii="BalticaUzbek" w:eastAsia="Arial Unicode MS" w:hAnsi="BalticaUzbek" w:cs="Bodo_uzb"/>
          <w:sz w:val="28"/>
          <w:szCs w:val="28"/>
        </w:rPr>
        <w:t>. «</w:t>
      </w:r>
      <w:r w:rsidRPr="00BC1A37">
        <w:rPr>
          <w:rFonts w:ascii="BalticaUzbek" w:eastAsia="Arial Unicode MS" w:hAnsi="BalticaUzbek"/>
          <w:sz w:val="28"/>
          <w:szCs w:val="28"/>
        </w:rPr>
        <w:t>Ме</w:t>
      </w:r>
      <w:r>
        <w:rPr>
          <w:rFonts w:ascii="BalticaUzbek" w:eastAsia="Arial Unicode MS" w:hAnsi="BalticaUzbek"/>
          <w:sz w:val="28"/>
          <w:szCs w:val="28"/>
        </w:rPr>
        <w:t>ҳ</w:t>
      </w:r>
      <w:r w:rsidRPr="00BC1A37">
        <w:rPr>
          <w:rFonts w:ascii="BalticaUzbek" w:eastAsia="Arial Unicode MS" w:hAnsi="BalticaUzbek"/>
          <w:sz w:val="28"/>
          <w:szCs w:val="28"/>
        </w:rPr>
        <w:t>натни</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ташкил</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этиш</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ва</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нормалаш</w:t>
      </w:r>
      <w:r w:rsidRPr="00BC1A37">
        <w:rPr>
          <w:rFonts w:ascii="BalticaUzbek" w:eastAsia="Arial Unicode MS" w:hAnsi="BalticaUzbek" w:cs="Bodo_uzb"/>
          <w:sz w:val="28"/>
          <w:szCs w:val="28"/>
        </w:rPr>
        <w:t>». (</w:t>
      </w:r>
      <w:r w:rsidRPr="00BC1A37">
        <w:rPr>
          <w:rFonts w:ascii="BalticaUzbek" w:eastAsia="Arial Unicode MS" w:hAnsi="BalticaUzbek"/>
          <w:sz w:val="28"/>
          <w:szCs w:val="28"/>
        </w:rPr>
        <w:t>Муаммоли</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маърузалар</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матни</w:t>
      </w:r>
      <w:r w:rsidRPr="00BC1A37">
        <w:rPr>
          <w:rFonts w:ascii="BalticaUzbek" w:eastAsia="Arial Unicode MS" w:hAnsi="BalticaUzbek" w:cs="Bodo_uzb"/>
          <w:sz w:val="28"/>
          <w:szCs w:val="28"/>
        </w:rPr>
        <w:t xml:space="preserve">). </w:t>
      </w:r>
      <w:r w:rsidRPr="00BC1A37">
        <w:rPr>
          <w:rFonts w:ascii="BalticaUzbek" w:eastAsia="Arial Unicode MS" w:hAnsi="BalticaUzbek"/>
          <w:sz w:val="28"/>
          <w:szCs w:val="28"/>
        </w:rPr>
        <w:t>ТДИУ</w:t>
      </w:r>
      <w:r w:rsidRPr="00BC1A37">
        <w:rPr>
          <w:rFonts w:ascii="BalticaUzbek" w:eastAsia="Arial Unicode MS" w:hAnsi="BalticaUzbek" w:cs="Bodo_uzb"/>
          <w:sz w:val="28"/>
          <w:szCs w:val="28"/>
        </w:rPr>
        <w:t xml:space="preserve"> .: 2004</w:t>
      </w:r>
    </w:p>
    <w:p w:rsidR="00324592" w:rsidRPr="00BC1A37" w:rsidRDefault="00324592" w:rsidP="00324592">
      <w:pPr>
        <w:numPr>
          <w:ilvl w:val="0"/>
          <w:numId w:val="1"/>
        </w:numPr>
        <w:tabs>
          <w:tab w:val="left" w:pos="900"/>
        </w:tabs>
        <w:jc w:val="both"/>
        <w:rPr>
          <w:rFonts w:eastAsia="Arial Unicode MS"/>
          <w:sz w:val="28"/>
          <w:szCs w:val="28"/>
        </w:rPr>
      </w:pPr>
      <w:r w:rsidRPr="00BC1A37">
        <w:rPr>
          <w:rFonts w:eastAsia="Arial Unicode MS"/>
          <w:sz w:val="28"/>
          <w:szCs w:val="28"/>
        </w:rPr>
        <w:t>. Сустина Л.М Метод</w:t>
      </w:r>
      <w:r>
        <w:rPr>
          <w:rFonts w:eastAsia="Arial Unicode MS"/>
          <w:sz w:val="28"/>
          <w:szCs w:val="28"/>
        </w:rPr>
        <w:t>ў</w:t>
      </w:r>
      <w:r w:rsidRPr="00BC1A37">
        <w:rPr>
          <w:rFonts w:eastAsia="Arial Unicode MS"/>
          <w:sz w:val="28"/>
          <w:szCs w:val="28"/>
        </w:rPr>
        <w:t xml:space="preserve"> изучения затрат рабочего времени. М.:2003.</w:t>
      </w:r>
    </w:p>
    <w:p w:rsidR="00324592" w:rsidRDefault="00324592" w:rsidP="00324592">
      <w:pPr>
        <w:jc w:val="both"/>
        <w:rPr>
          <w:rFonts w:ascii="BalticaUzbek" w:hAnsi="BalticaUzbek"/>
          <w:sz w:val="28"/>
        </w:rPr>
      </w:pPr>
    </w:p>
    <w:p w:rsidR="00324592" w:rsidRDefault="00324592" w:rsidP="00324592">
      <w:pPr>
        <w:jc w:val="both"/>
        <w:rPr>
          <w:rFonts w:ascii="BalticaUzbek" w:hAnsi="BalticaUzbek"/>
          <w:sz w:val="28"/>
        </w:rPr>
      </w:pPr>
    </w:p>
    <w:p w:rsidR="00324592" w:rsidRPr="00D74F76" w:rsidRDefault="00324592" w:rsidP="00324592">
      <w:pPr>
        <w:spacing w:before="100" w:after="100"/>
        <w:ind w:leftChars="284" w:left="568" w:firstLine="2"/>
        <w:rPr>
          <w:rFonts w:ascii="BalticaUzbek" w:hAnsi="BalticaUzbek"/>
          <w:sz w:val="28"/>
          <w:szCs w:val="28"/>
        </w:rPr>
      </w:pPr>
      <w:hyperlink r:id="rId21" w:tgtFrame="_blank" w:history="1">
        <w:r w:rsidRPr="00D74F76">
          <w:rPr>
            <w:rFonts w:ascii="BalticaUzbek" w:hAnsi="BalticaUzbek"/>
            <w:b/>
            <w:sz w:val="28"/>
            <w:szCs w:val="28"/>
            <w:u w:val="single"/>
            <w:lang w:val="en-US"/>
          </w:rPr>
          <w:t>www</w:t>
        </w:r>
        <w:r w:rsidRPr="00D74F76">
          <w:rPr>
            <w:rFonts w:ascii="BalticaUzbek" w:hAnsi="BalticaUzbek"/>
            <w:b/>
            <w:sz w:val="28"/>
            <w:szCs w:val="28"/>
            <w:u w:val="single"/>
          </w:rPr>
          <w:t>.</w:t>
        </w:r>
        <w:r w:rsidRPr="00D74F76">
          <w:rPr>
            <w:rFonts w:ascii="BalticaUzbek" w:hAnsi="BalticaUzbek"/>
            <w:b/>
            <w:sz w:val="28"/>
            <w:szCs w:val="28"/>
            <w:u w:val="single"/>
            <w:lang w:val="en-US"/>
          </w:rPr>
          <w:t>ivlim</w:t>
        </w:r>
        <w:r w:rsidRPr="00D74F76">
          <w:rPr>
            <w:rFonts w:ascii="BalticaUzbek" w:hAnsi="BalticaUzbek"/>
            <w:b/>
            <w:sz w:val="28"/>
            <w:szCs w:val="28"/>
            <w:u w:val="single"/>
          </w:rPr>
          <w:t>.</w:t>
        </w:r>
        <w:r w:rsidRPr="00D74F76">
          <w:rPr>
            <w:rFonts w:ascii="BalticaUzbek" w:hAnsi="BalticaUzbek"/>
            <w:b/>
            <w:sz w:val="28"/>
            <w:szCs w:val="28"/>
            <w:u w:val="single"/>
            <w:lang w:val="en-US"/>
          </w:rPr>
          <w:t>ru</w:t>
        </w:r>
      </w:hyperlink>
      <w:r w:rsidRPr="00D74F76">
        <w:rPr>
          <w:rFonts w:ascii="BalticaUzbek" w:hAnsi="BalticaUzbek"/>
          <w:sz w:val="28"/>
          <w:szCs w:val="28"/>
        </w:rPr>
        <w:t xml:space="preserve"> (Ме</w:t>
      </w:r>
      <w:r>
        <w:rPr>
          <w:rFonts w:ascii="BalticaUzbek" w:hAnsi="BalticaUzbek"/>
          <w:sz w:val="28"/>
          <w:szCs w:val="28"/>
        </w:rPr>
        <w:t>ҳ</w:t>
      </w:r>
      <w:r w:rsidRPr="00D74F76">
        <w:rPr>
          <w:rFonts w:ascii="BalticaUzbek" w:hAnsi="BalticaUzbek"/>
          <w:sz w:val="28"/>
          <w:szCs w:val="28"/>
        </w:rPr>
        <w:t>натни ташкил этиш ва нормалаш</w:t>
      </w:r>
    </w:p>
    <w:p w:rsidR="00324592" w:rsidRPr="00D74F76" w:rsidRDefault="00324592" w:rsidP="00324592">
      <w:pPr>
        <w:spacing w:before="100" w:after="100"/>
        <w:ind w:leftChars="284" w:left="568" w:firstLine="2"/>
        <w:rPr>
          <w:rFonts w:ascii="BalticaUzbek" w:hAnsi="BalticaUzbek"/>
          <w:sz w:val="28"/>
          <w:szCs w:val="28"/>
        </w:rPr>
      </w:pPr>
      <w:hyperlink r:id="rId22" w:tgtFrame="_blank" w:history="1">
        <w:r w:rsidRPr="00D74F76">
          <w:rPr>
            <w:rFonts w:ascii="BalticaUzbek" w:hAnsi="BalticaUzbek"/>
            <w:b/>
            <w:sz w:val="28"/>
            <w:szCs w:val="28"/>
            <w:u w:val="single"/>
            <w:lang w:val="en-US"/>
          </w:rPr>
          <w:t>student</w:t>
        </w:r>
        <w:r w:rsidRPr="00D74F76">
          <w:rPr>
            <w:rFonts w:ascii="BalticaUzbek" w:hAnsi="BalticaUzbek"/>
            <w:b/>
            <w:sz w:val="28"/>
            <w:szCs w:val="28"/>
            <w:u w:val="single"/>
          </w:rPr>
          <w:t>.</w:t>
        </w:r>
        <w:r w:rsidRPr="00D74F76">
          <w:rPr>
            <w:rFonts w:ascii="BalticaUzbek" w:hAnsi="BalticaUzbek"/>
            <w:b/>
            <w:sz w:val="28"/>
            <w:szCs w:val="28"/>
            <w:u w:val="single"/>
            <w:lang w:val="en-US"/>
          </w:rPr>
          <w:t>km</w:t>
        </w:r>
        <w:r w:rsidRPr="00D74F76">
          <w:rPr>
            <w:rFonts w:ascii="BalticaUzbek" w:hAnsi="BalticaUzbek"/>
            <w:b/>
            <w:sz w:val="28"/>
            <w:szCs w:val="28"/>
            <w:u w:val="single"/>
          </w:rPr>
          <w:t>.</w:t>
        </w:r>
        <w:r w:rsidRPr="00D74F76">
          <w:rPr>
            <w:rFonts w:ascii="BalticaUzbek" w:hAnsi="BalticaUzbek"/>
            <w:b/>
            <w:sz w:val="28"/>
            <w:szCs w:val="28"/>
            <w:u w:val="single"/>
            <w:lang w:val="en-US"/>
          </w:rPr>
          <w:t>ru</w:t>
        </w:r>
      </w:hyperlink>
      <w:r w:rsidRPr="00D74F76">
        <w:rPr>
          <w:rFonts w:ascii="BalticaUzbek" w:hAnsi="BalticaUzbek"/>
          <w:sz w:val="28"/>
          <w:szCs w:val="28"/>
        </w:rPr>
        <w:t xml:space="preserve"> (Ме</w:t>
      </w:r>
      <w:r>
        <w:rPr>
          <w:rFonts w:ascii="BalticaUzbek" w:hAnsi="BalticaUzbek"/>
          <w:sz w:val="28"/>
          <w:szCs w:val="28"/>
        </w:rPr>
        <w:t>ҳ</w:t>
      </w:r>
      <w:r w:rsidRPr="00D74F76">
        <w:rPr>
          <w:rFonts w:ascii="BalticaUzbek" w:hAnsi="BalticaUzbek"/>
          <w:sz w:val="28"/>
          <w:szCs w:val="28"/>
        </w:rPr>
        <w:t>натни ташкил этиш ва нормалаш</w:t>
      </w:r>
    </w:p>
    <w:p w:rsidR="00324592" w:rsidRPr="00D74F76" w:rsidRDefault="00324592" w:rsidP="00324592">
      <w:pPr>
        <w:spacing w:before="100" w:after="100"/>
        <w:ind w:leftChars="284" w:left="568" w:firstLine="2"/>
        <w:rPr>
          <w:rFonts w:ascii="BalticaUzbek" w:hAnsi="BalticaUzbek"/>
          <w:sz w:val="28"/>
          <w:szCs w:val="28"/>
        </w:rPr>
      </w:pPr>
      <w:hyperlink r:id="rId23" w:tgtFrame="_blank" w:history="1">
        <w:r w:rsidRPr="00D74F76">
          <w:rPr>
            <w:rFonts w:ascii="BalticaUzbek" w:hAnsi="BalticaUzbek"/>
            <w:b/>
            <w:sz w:val="28"/>
            <w:szCs w:val="28"/>
            <w:u w:val="single"/>
            <w:lang w:val="en-US"/>
          </w:rPr>
          <w:t>www</w:t>
        </w:r>
        <w:r w:rsidRPr="00D74F76">
          <w:rPr>
            <w:rFonts w:ascii="BalticaUzbek" w:hAnsi="BalticaUzbek"/>
            <w:b/>
            <w:sz w:val="28"/>
            <w:szCs w:val="28"/>
            <w:u w:val="single"/>
          </w:rPr>
          <w:t>.</w:t>
        </w:r>
        <w:r w:rsidRPr="00D74F76">
          <w:rPr>
            <w:rFonts w:ascii="BalticaUzbek" w:hAnsi="BalticaUzbek"/>
            <w:b/>
            <w:sz w:val="28"/>
            <w:szCs w:val="28"/>
            <w:u w:val="single"/>
            <w:lang w:val="en-US"/>
          </w:rPr>
          <w:t>businesspravo</w:t>
        </w:r>
        <w:r w:rsidRPr="00D74F76">
          <w:rPr>
            <w:rFonts w:ascii="BalticaUzbek" w:hAnsi="BalticaUzbek"/>
            <w:b/>
            <w:sz w:val="28"/>
            <w:szCs w:val="28"/>
            <w:u w:val="single"/>
          </w:rPr>
          <w:t>.</w:t>
        </w:r>
        <w:r w:rsidRPr="00D74F76">
          <w:rPr>
            <w:rFonts w:ascii="BalticaUzbek" w:hAnsi="BalticaUzbek"/>
            <w:b/>
            <w:sz w:val="28"/>
            <w:szCs w:val="28"/>
            <w:u w:val="single"/>
            <w:lang w:val="en-US"/>
          </w:rPr>
          <w:t>ru</w:t>
        </w:r>
      </w:hyperlink>
      <w:r w:rsidRPr="00D74F76">
        <w:rPr>
          <w:rFonts w:ascii="BalticaUzbek" w:hAnsi="BalticaUzbek"/>
          <w:sz w:val="28"/>
          <w:szCs w:val="28"/>
        </w:rPr>
        <w:t xml:space="preserve"> (Ме</w:t>
      </w:r>
      <w:r>
        <w:rPr>
          <w:rFonts w:ascii="BalticaUzbek" w:hAnsi="BalticaUzbek"/>
          <w:sz w:val="28"/>
          <w:szCs w:val="28"/>
        </w:rPr>
        <w:t>ҳ</w:t>
      </w:r>
      <w:r w:rsidRPr="00D74F76">
        <w:rPr>
          <w:rFonts w:ascii="BalticaUzbek" w:hAnsi="BalticaUzbek"/>
          <w:sz w:val="28"/>
          <w:szCs w:val="28"/>
        </w:rPr>
        <w:t>натни ташкил этиш ва нормалаш</w:t>
      </w:r>
    </w:p>
    <w:p w:rsidR="00324592" w:rsidRPr="00D74F76" w:rsidRDefault="00324592" w:rsidP="00324592">
      <w:pPr>
        <w:spacing w:before="100" w:after="100"/>
        <w:ind w:leftChars="284" w:left="568" w:firstLine="2"/>
        <w:rPr>
          <w:rFonts w:ascii="BalticaUzbek" w:hAnsi="BalticaUzbek"/>
          <w:color w:val="000000"/>
          <w:sz w:val="19"/>
        </w:rPr>
      </w:pPr>
      <w:hyperlink r:id="rId24" w:tgtFrame="_blank" w:history="1">
        <w:r w:rsidRPr="00D74F76">
          <w:rPr>
            <w:rFonts w:ascii="BalticaUzbek" w:hAnsi="BalticaUzbek"/>
            <w:b/>
            <w:sz w:val="28"/>
            <w:szCs w:val="28"/>
            <w:u w:val="single"/>
            <w:lang w:val="en-US"/>
          </w:rPr>
          <w:t>www</w:t>
        </w:r>
        <w:r w:rsidRPr="00D74F76">
          <w:rPr>
            <w:rFonts w:ascii="BalticaUzbek" w:hAnsi="BalticaUzbek"/>
            <w:b/>
            <w:sz w:val="28"/>
            <w:szCs w:val="28"/>
            <w:u w:val="single"/>
          </w:rPr>
          <w:t>.</w:t>
        </w:r>
        <w:r w:rsidRPr="00D74F76">
          <w:rPr>
            <w:rFonts w:ascii="BalticaUzbek" w:hAnsi="BalticaUzbek"/>
            <w:b/>
            <w:sz w:val="28"/>
            <w:szCs w:val="28"/>
            <w:u w:val="single"/>
            <w:lang w:val="en-US"/>
          </w:rPr>
          <w:t>fem</w:t>
        </w:r>
        <w:r w:rsidRPr="00D74F76">
          <w:rPr>
            <w:rFonts w:ascii="BalticaUzbek" w:hAnsi="BalticaUzbek"/>
            <w:b/>
            <w:sz w:val="28"/>
            <w:szCs w:val="28"/>
            <w:u w:val="single"/>
          </w:rPr>
          <w:t>.</w:t>
        </w:r>
        <w:r w:rsidRPr="00D74F76">
          <w:rPr>
            <w:rFonts w:ascii="BalticaUzbek" w:hAnsi="BalticaUzbek"/>
            <w:b/>
            <w:sz w:val="28"/>
            <w:szCs w:val="28"/>
            <w:u w:val="single"/>
            <w:lang w:val="en-US"/>
          </w:rPr>
          <w:t>spbstu</w:t>
        </w:r>
        <w:r w:rsidRPr="00D74F76">
          <w:rPr>
            <w:rFonts w:ascii="BalticaUzbek" w:hAnsi="BalticaUzbek"/>
            <w:b/>
            <w:sz w:val="28"/>
            <w:szCs w:val="28"/>
            <w:u w:val="single"/>
          </w:rPr>
          <w:t>.</w:t>
        </w:r>
        <w:r w:rsidRPr="00D74F76">
          <w:rPr>
            <w:rFonts w:ascii="BalticaUzbek" w:hAnsi="BalticaUzbek"/>
            <w:b/>
            <w:sz w:val="28"/>
            <w:szCs w:val="28"/>
            <w:u w:val="single"/>
            <w:lang w:val="en-US"/>
          </w:rPr>
          <w:t>ru</w:t>
        </w:r>
      </w:hyperlink>
      <w:r w:rsidRPr="00D74F76">
        <w:rPr>
          <w:rFonts w:ascii="BalticaUzbek" w:hAnsi="BalticaUzbek"/>
          <w:sz w:val="28"/>
          <w:szCs w:val="28"/>
        </w:rPr>
        <w:t xml:space="preserve"> (Ме</w:t>
      </w:r>
      <w:r>
        <w:rPr>
          <w:rFonts w:ascii="BalticaUzbek" w:hAnsi="BalticaUzbek"/>
          <w:sz w:val="28"/>
          <w:szCs w:val="28"/>
        </w:rPr>
        <w:t>ҳ</w:t>
      </w:r>
      <w:r w:rsidRPr="00D74F76">
        <w:rPr>
          <w:rFonts w:ascii="BalticaUzbek" w:hAnsi="BalticaUzbek"/>
          <w:sz w:val="28"/>
          <w:szCs w:val="28"/>
        </w:rPr>
        <w:t>натни ташкил этиш ва нормалаш</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uz_1">
    <w:charset w:val="CC"/>
    <w:family w:val="roman"/>
    <w:pitch w:val="variable"/>
    <w:sig w:usb0="00000201" w:usb1="00000000" w:usb2="00000000" w:usb3="00000000" w:csb0="00000004"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do_uzb">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BalticaUzbek">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02584"/>
    <w:multiLevelType w:val="hybridMultilevel"/>
    <w:tmpl w:val="C7CEA58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2C9F1671"/>
    <w:multiLevelType w:val="hybridMultilevel"/>
    <w:tmpl w:val="4FCEFAFA"/>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
    <w:nsid w:val="3617485D"/>
    <w:multiLevelType w:val="singleLevel"/>
    <w:tmpl w:val="5B3EAC88"/>
    <w:lvl w:ilvl="0">
      <w:start w:val="1"/>
      <w:numFmt w:val="decimal"/>
      <w:lvlText w:val="%1. "/>
      <w:legacy w:legacy="1" w:legacySpace="0" w:legacyIndent="283"/>
      <w:lvlJc w:val="left"/>
      <w:pPr>
        <w:ind w:left="851" w:hanging="283"/>
      </w:pPr>
      <w:rPr>
        <w:rFonts w:ascii="Tiuz_1" w:hAnsi="Tiuz_1" w:hint="default"/>
        <w:b w:val="0"/>
        <w:i w:val="0"/>
        <w:sz w:val="28"/>
        <w:u w:val="none"/>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numRestart w:val="eachPage"/>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592"/>
    <w:rsid w:val="0032459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592"/>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324592"/>
    <w:pPr>
      <w:keepNext/>
      <w:spacing w:before="240" w:after="60"/>
      <w:outlineLvl w:val="0"/>
    </w:pPr>
    <w:rPr>
      <w:rFonts w:ascii="Arial" w:hAnsi="Arial"/>
      <w:b/>
      <w:kern w:val="28"/>
      <w:sz w:val="28"/>
    </w:rPr>
  </w:style>
  <w:style w:type="paragraph" w:styleId="2">
    <w:name w:val="heading 2"/>
    <w:basedOn w:val="a"/>
    <w:next w:val="a"/>
    <w:link w:val="20"/>
    <w:qFormat/>
    <w:rsid w:val="00324592"/>
    <w:pPr>
      <w:keepNext/>
      <w:tabs>
        <w:tab w:val="left" w:pos="0"/>
      </w:tabs>
      <w:jc w:val="center"/>
      <w:outlineLvl w:val="1"/>
    </w:pPr>
    <w:rPr>
      <w:rFonts w:ascii="Bodo_uzb" w:hAnsi="Bodo_uzb"/>
      <w:noProof/>
      <w:sz w:val="28"/>
    </w:rPr>
  </w:style>
  <w:style w:type="paragraph" w:styleId="3">
    <w:name w:val="heading 3"/>
    <w:basedOn w:val="a"/>
    <w:next w:val="a"/>
    <w:link w:val="30"/>
    <w:qFormat/>
    <w:rsid w:val="00324592"/>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324592"/>
    <w:pPr>
      <w:keepNext/>
      <w:ind w:left="2160" w:firstLine="720"/>
      <w:jc w:val="center"/>
      <w:outlineLvl w:val="3"/>
    </w:pPr>
    <w:rPr>
      <w:rFonts w:ascii="Bodo_uzb" w:hAnsi="Bodo_uzb"/>
      <w:sz w:val="28"/>
    </w:rPr>
  </w:style>
  <w:style w:type="paragraph" w:styleId="5">
    <w:name w:val="heading 5"/>
    <w:basedOn w:val="a"/>
    <w:next w:val="a"/>
    <w:link w:val="50"/>
    <w:qFormat/>
    <w:rsid w:val="00324592"/>
    <w:pPr>
      <w:keepNext/>
      <w:ind w:left="1134"/>
      <w:jc w:val="both"/>
      <w:outlineLvl w:val="4"/>
    </w:pPr>
    <w:rPr>
      <w:rFonts w:ascii="Bodo_uzb" w:hAnsi="Bodo_uzb"/>
      <w:sz w:val="28"/>
    </w:rPr>
  </w:style>
  <w:style w:type="paragraph" w:styleId="6">
    <w:name w:val="heading 6"/>
    <w:basedOn w:val="a"/>
    <w:next w:val="a"/>
    <w:link w:val="60"/>
    <w:qFormat/>
    <w:rsid w:val="00324592"/>
    <w:pPr>
      <w:keepNext/>
      <w:ind w:left="1245"/>
      <w:jc w:val="center"/>
      <w:outlineLvl w:val="5"/>
    </w:pPr>
    <w:rPr>
      <w:rFonts w:ascii="Bodo_uzb" w:hAnsi="Bodo_uzb"/>
      <w:b/>
      <w:sz w:val="28"/>
    </w:rPr>
  </w:style>
  <w:style w:type="paragraph" w:styleId="7">
    <w:name w:val="heading 7"/>
    <w:basedOn w:val="a"/>
    <w:next w:val="a"/>
    <w:link w:val="70"/>
    <w:qFormat/>
    <w:rsid w:val="00324592"/>
    <w:pPr>
      <w:keepNext/>
      <w:numPr>
        <w:ilvl w:val="12"/>
      </w:numPr>
      <w:ind w:left="2160"/>
      <w:jc w:val="center"/>
      <w:outlineLvl w:val="6"/>
    </w:pPr>
    <w:rPr>
      <w:rFonts w:ascii="Bodo_uzb" w:hAnsi="Bodo_uzb"/>
      <w:b/>
      <w:sz w:val="28"/>
    </w:rPr>
  </w:style>
  <w:style w:type="paragraph" w:styleId="8">
    <w:name w:val="heading 8"/>
    <w:basedOn w:val="a"/>
    <w:next w:val="a"/>
    <w:link w:val="80"/>
    <w:qFormat/>
    <w:rsid w:val="00324592"/>
    <w:pPr>
      <w:keepNext/>
      <w:numPr>
        <w:ilvl w:val="12"/>
      </w:numPr>
      <w:ind w:left="2160"/>
      <w:jc w:val="both"/>
      <w:outlineLvl w:val="7"/>
    </w:pPr>
    <w:rPr>
      <w:rFonts w:ascii="Bodo_uzb" w:hAnsi="Bodo_uzb"/>
      <w:b/>
      <w:sz w:val="28"/>
    </w:rPr>
  </w:style>
  <w:style w:type="paragraph" w:styleId="9">
    <w:name w:val="heading 9"/>
    <w:basedOn w:val="a"/>
    <w:next w:val="a"/>
    <w:link w:val="90"/>
    <w:qFormat/>
    <w:rsid w:val="00324592"/>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324592"/>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324592"/>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324592"/>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324592"/>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324592"/>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324592"/>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324592"/>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324592"/>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324592"/>
    <w:rPr>
      <w:rFonts w:ascii="Bodo_uzb" w:eastAsia="Times New Roman" w:hAnsi="Bodo_uzb" w:cs="Times New Roman"/>
      <w:noProof/>
      <w:sz w:val="28"/>
      <w:szCs w:val="20"/>
      <w:lang w:val="ru-RU" w:eastAsia="ru-RU"/>
    </w:rPr>
  </w:style>
  <w:style w:type="paragraph" w:styleId="21">
    <w:name w:val="Body Text 2"/>
    <w:basedOn w:val="a"/>
    <w:link w:val="22"/>
    <w:rsid w:val="00324592"/>
    <w:pPr>
      <w:tabs>
        <w:tab w:val="left" w:pos="6946"/>
      </w:tabs>
      <w:jc w:val="center"/>
    </w:pPr>
    <w:rPr>
      <w:rFonts w:ascii="Bodo_uzb" w:hAnsi="Bodo_uzb"/>
      <w:sz w:val="32"/>
    </w:rPr>
  </w:style>
  <w:style w:type="character" w:customStyle="1" w:styleId="22">
    <w:name w:val="Основной текст 2 Знак"/>
    <w:basedOn w:val="a0"/>
    <w:link w:val="21"/>
    <w:rsid w:val="00324592"/>
    <w:rPr>
      <w:rFonts w:ascii="Bodo_uzb" w:eastAsia="Times New Roman" w:hAnsi="Bodo_uzb" w:cs="Times New Roman"/>
      <w:sz w:val="32"/>
      <w:szCs w:val="20"/>
      <w:lang w:val="ru-RU" w:eastAsia="ru-RU"/>
    </w:rPr>
  </w:style>
  <w:style w:type="paragraph" w:styleId="a3">
    <w:name w:val="Body Text Indent"/>
    <w:basedOn w:val="a"/>
    <w:link w:val="a4"/>
    <w:rsid w:val="00324592"/>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324592"/>
    <w:rPr>
      <w:rFonts w:ascii="Bodo_uzb" w:eastAsia="Times New Roman" w:hAnsi="Bodo_uzb" w:cs="Times New Roman"/>
      <w:noProof/>
      <w:sz w:val="28"/>
      <w:szCs w:val="20"/>
      <w:lang w:val="ru-RU" w:eastAsia="ru-RU"/>
    </w:rPr>
  </w:style>
  <w:style w:type="paragraph" w:styleId="a5">
    <w:name w:val="footer"/>
    <w:basedOn w:val="a"/>
    <w:link w:val="a6"/>
    <w:rsid w:val="00324592"/>
    <w:pPr>
      <w:tabs>
        <w:tab w:val="center" w:pos="4677"/>
        <w:tab w:val="right" w:pos="9355"/>
      </w:tabs>
    </w:pPr>
    <w:rPr>
      <w:sz w:val="28"/>
    </w:rPr>
  </w:style>
  <w:style w:type="character" w:customStyle="1" w:styleId="a6">
    <w:name w:val="Нижний колонтитул Знак"/>
    <w:basedOn w:val="a0"/>
    <w:link w:val="a5"/>
    <w:rsid w:val="00324592"/>
    <w:rPr>
      <w:rFonts w:ascii="Times New Roman" w:eastAsia="Times New Roman" w:hAnsi="Times New Roman" w:cs="Times New Roman"/>
      <w:sz w:val="28"/>
      <w:szCs w:val="20"/>
      <w:lang w:val="ru-RU" w:eastAsia="ru-RU"/>
    </w:rPr>
  </w:style>
  <w:style w:type="paragraph" w:customStyle="1" w:styleId="BodyText2">
    <w:name w:val="Body Text 2"/>
    <w:basedOn w:val="a"/>
    <w:rsid w:val="00324592"/>
    <w:pPr>
      <w:ind w:firstLine="720"/>
      <w:jc w:val="both"/>
    </w:pPr>
    <w:rPr>
      <w:rFonts w:ascii="Bodo_uzb" w:hAnsi="Bodo_uzb"/>
      <w:noProof/>
      <w:sz w:val="32"/>
    </w:rPr>
  </w:style>
  <w:style w:type="paragraph" w:styleId="23">
    <w:name w:val="Body Text Indent 2"/>
    <w:basedOn w:val="a"/>
    <w:link w:val="24"/>
    <w:rsid w:val="00324592"/>
    <w:pPr>
      <w:ind w:firstLine="720"/>
      <w:jc w:val="both"/>
    </w:pPr>
    <w:rPr>
      <w:rFonts w:ascii="Bodo_uzb" w:hAnsi="Bodo_uzb"/>
      <w:sz w:val="28"/>
    </w:rPr>
  </w:style>
  <w:style w:type="character" w:customStyle="1" w:styleId="24">
    <w:name w:val="Основной текст с отступом 2 Знак"/>
    <w:basedOn w:val="a0"/>
    <w:link w:val="23"/>
    <w:rsid w:val="00324592"/>
    <w:rPr>
      <w:rFonts w:ascii="Bodo_uzb" w:eastAsia="Times New Roman" w:hAnsi="Bodo_uzb" w:cs="Times New Roman"/>
      <w:sz w:val="28"/>
      <w:szCs w:val="20"/>
      <w:lang w:val="ru-RU" w:eastAsia="ru-RU"/>
    </w:rPr>
  </w:style>
  <w:style w:type="paragraph" w:styleId="a7">
    <w:name w:val="Body Text"/>
    <w:basedOn w:val="a"/>
    <w:link w:val="a8"/>
    <w:rsid w:val="00324592"/>
    <w:pPr>
      <w:spacing w:after="120"/>
    </w:pPr>
    <w:rPr>
      <w:rFonts w:ascii="Bodo_uzb" w:hAnsi="Bodo_uzb"/>
      <w:sz w:val="28"/>
    </w:rPr>
  </w:style>
  <w:style w:type="character" w:customStyle="1" w:styleId="a8">
    <w:name w:val="Основной текст Знак"/>
    <w:basedOn w:val="a0"/>
    <w:link w:val="a7"/>
    <w:rsid w:val="00324592"/>
    <w:rPr>
      <w:rFonts w:ascii="Bodo_uzb" w:eastAsia="Times New Roman" w:hAnsi="Bodo_uzb" w:cs="Times New Roman"/>
      <w:sz w:val="28"/>
      <w:szCs w:val="20"/>
      <w:lang w:val="ru-RU" w:eastAsia="ru-RU"/>
    </w:rPr>
  </w:style>
  <w:style w:type="character" w:styleId="a9">
    <w:name w:val="footnote reference"/>
    <w:basedOn w:val="a0"/>
    <w:semiHidden/>
    <w:rsid w:val="00324592"/>
    <w:rPr>
      <w:vertAlign w:val="superscript"/>
    </w:rPr>
  </w:style>
  <w:style w:type="paragraph" w:styleId="31">
    <w:name w:val="Body Text 3"/>
    <w:basedOn w:val="a"/>
    <w:link w:val="32"/>
    <w:rsid w:val="00324592"/>
    <w:pPr>
      <w:jc w:val="both"/>
    </w:pPr>
    <w:rPr>
      <w:rFonts w:ascii="Bodo_uzb" w:hAnsi="Bodo_uzb"/>
      <w:b/>
      <w:sz w:val="28"/>
    </w:rPr>
  </w:style>
  <w:style w:type="character" w:customStyle="1" w:styleId="32">
    <w:name w:val="Основной текст 3 Знак"/>
    <w:basedOn w:val="a0"/>
    <w:link w:val="31"/>
    <w:rsid w:val="00324592"/>
    <w:rPr>
      <w:rFonts w:ascii="Bodo_uzb" w:eastAsia="Times New Roman" w:hAnsi="Bodo_uzb" w:cs="Times New Roman"/>
      <w:b/>
      <w:sz w:val="28"/>
      <w:szCs w:val="20"/>
      <w:lang w:val="ru-RU" w:eastAsia="ru-RU"/>
    </w:rPr>
  </w:style>
  <w:style w:type="paragraph" w:styleId="25">
    <w:name w:val="List 2"/>
    <w:basedOn w:val="a"/>
    <w:rsid w:val="00324592"/>
    <w:pPr>
      <w:ind w:left="566" w:hanging="283"/>
    </w:pPr>
    <w:rPr>
      <w:rFonts w:ascii="Bodo_uzb" w:hAnsi="Bodo_uzb"/>
      <w:sz w:val="28"/>
    </w:rPr>
  </w:style>
  <w:style w:type="paragraph" w:styleId="33">
    <w:name w:val="Body Text Indent 3"/>
    <w:basedOn w:val="a"/>
    <w:link w:val="34"/>
    <w:rsid w:val="00324592"/>
    <w:pPr>
      <w:ind w:left="3969" w:hanging="283"/>
    </w:pPr>
    <w:rPr>
      <w:rFonts w:ascii="Bodo_uzb" w:hAnsi="Bodo_uzb"/>
      <w:sz w:val="28"/>
    </w:rPr>
  </w:style>
  <w:style w:type="character" w:customStyle="1" w:styleId="34">
    <w:name w:val="Основной текст с отступом 3 Знак"/>
    <w:basedOn w:val="a0"/>
    <w:link w:val="33"/>
    <w:rsid w:val="00324592"/>
    <w:rPr>
      <w:rFonts w:ascii="Bodo_uzb" w:eastAsia="Times New Roman" w:hAnsi="Bodo_uzb" w:cs="Times New Roman"/>
      <w:sz w:val="28"/>
      <w:szCs w:val="20"/>
      <w:lang w:val="ru-RU" w:eastAsia="ru-RU"/>
    </w:rPr>
  </w:style>
  <w:style w:type="paragraph" w:styleId="aa">
    <w:name w:val="footnote text"/>
    <w:basedOn w:val="a"/>
    <w:link w:val="ab"/>
    <w:semiHidden/>
    <w:rsid w:val="00324592"/>
    <w:rPr>
      <w:rFonts w:ascii="Bodo_uzb" w:hAnsi="Bodo_uzb"/>
    </w:rPr>
  </w:style>
  <w:style w:type="character" w:customStyle="1" w:styleId="ab">
    <w:name w:val="Текст сноски Знак"/>
    <w:basedOn w:val="a0"/>
    <w:link w:val="aa"/>
    <w:semiHidden/>
    <w:rsid w:val="00324592"/>
    <w:rPr>
      <w:rFonts w:ascii="Bodo_uzb" w:eastAsia="Times New Roman" w:hAnsi="Bodo_uzb" w:cs="Times New Roman"/>
      <w:sz w:val="20"/>
      <w:szCs w:val="20"/>
      <w:lang w:val="ru-RU" w:eastAsia="ru-RU"/>
    </w:rPr>
  </w:style>
  <w:style w:type="paragraph" w:customStyle="1" w:styleId="ac">
    <w:name w:val="ыЫ"/>
    <w:basedOn w:val="a"/>
    <w:rsid w:val="00324592"/>
    <w:pPr>
      <w:ind w:firstLine="720"/>
      <w:jc w:val="center"/>
    </w:pPr>
    <w:rPr>
      <w:rFonts w:ascii="Tiuz_1" w:hAnsi="Tiuz_1"/>
      <w:b/>
      <w:noProof/>
      <w:sz w:val="28"/>
    </w:rPr>
  </w:style>
  <w:style w:type="paragraph" w:styleId="26">
    <w:name w:val="List Continue 2"/>
    <w:basedOn w:val="a"/>
    <w:rsid w:val="00324592"/>
    <w:pPr>
      <w:spacing w:after="120"/>
      <w:ind w:left="566"/>
    </w:pPr>
    <w:rPr>
      <w:rFonts w:ascii="Bodo_uzb" w:hAnsi="Bodo_uzb"/>
      <w:sz w:val="28"/>
    </w:rPr>
  </w:style>
  <w:style w:type="paragraph" w:styleId="ad">
    <w:name w:val="annotation text"/>
    <w:basedOn w:val="a"/>
    <w:link w:val="ae"/>
    <w:semiHidden/>
    <w:rsid w:val="00324592"/>
    <w:rPr>
      <w:rFonts w:ascii="Bodo_uzb" w:hAnsi="Bodo_uzb"/>
    </w:rPr>
  </w:style>
  <w:style w:type="character" w:customStyle="1" w:styleId="ae">
    <w:name w:val="Текст примечания Знак"/>
    <w:basedOn w:val="a0"/>
    <w:link w:val="ad"/>
    <w:semiHidden/>
    <w:rsid w:val="00324592"/>
    <w:rPr>
      <w:rFonts w:ascii="Bodo_uzb" w:eastAsia="Times New Roman" w:hAnsi="Bodo_uzb" w:cs="Times New Roman"/>
      <w:sz w:val="20"/>
      <w:szCs w:val="20"/>
      <w:lang w:val="ru-RU" w:eastAsia="ru-RU"/>
    </w:rPr>
  </w:style>
  <w:style w:type="paragraph" w:styleId="af">
    <w:name w:val="header"/>
    <w:basedOn w:val="a"/>
    <w:link w:val="af0"/>
    <w:rsid w:val="00324592"/>
    <w:pPr>
      <w:tabs>
        <w:tab w:val="center" w:pos="4677"/>
        <w:tab w:val="right" w:pos="9355"/>
      </w:tabs>
    </w:pPr>
  </w:style>
  <w:style w:type="character" w:customStyle="1" w:styleId="af0">
    <w:name w:val="Верхний колонтитул Знак"/>
    <w:basedOn w:val="a0"/>
    <w:link w:val="af"/>
    <w:rsid w:val="00324592"/>
    <w:rPr>
      <w:rFonts w:ascii="Times New Roman" w:eastAsia="Times New Roman" w:hAnsi="Times New Roman" w:cs="Times New Roman"/>
      <w:sz w:val="20"/>
      <w:szCs w:val="20"/>
      <w:lang w:val="ru-RU" w:eastAsia="ru-RU"/>
    </w:rPr>
  </w:style>
  <w:style w:type="character" w:styleId="af1">
    <w:name w:val="annotation reference"/>
    <w:basedOn w:val="a0"/>
    <w:semiHidden/>
    <w:rsid w:val="00324592"/>
    <w:rPr>
      <w:sz w:val="16"/>
    </w:rPr>
  </w:style>
  <w:style w:type="character" w:styleId="af2">
    <w:name w:val="page number"/>
    <w:basedOn w:val="a0"/>
    <w:rsid w:val="00324592"/>
  </w:style>
  <w:style w:type="paragraph" w:customStyle="1" w:styleId="PlainText">
    <w:name w:val="Plain Text"/>
    <w:basedOn w:val="a"/>
    <w:rsid w:val="00324592"/>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324592"/>
    <w:rPr>
      <w:rFonts w:ascii="Tahoma" w:hAnsi="Tahoma" w:cs="Tahoma"/>
      <w:sz w:val="16"/>
      <w:szCs w:val="16"/>
    </w:rPr>
  </w:style>
  <w:style w:type="character" w:customStyle="1" w:styleId="af4">
    <w:name w:val="Текст выноски Знак"/>
    <w:basedOn w:val="a0"/>
    <w:link w:val="af3"/>
    <w:semiHidden/>
    <w:rsid w:val="00324592"/>
    <w:rPr>
      <w:rFonts w:ascii="Tahoma" w:eastAsia="Times New Roman" w:hAnsi="Tahoma" w:cs="Tahoma"/>
      <w:sz w:val="16"/>
      <w:szCs w:val="16"/>
      <w:lang w:val="ru-RU" w:eastAsia="ru-RU"/>
    </w:rPr>
  </w:style>
  <w:style w:type="table" w:styleId="af5">
    <w:name w:val="Table Grid"/>
    <w:basedOn w:val="a1"/>
    <w:rsid w:val="0032459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324592"/>
    <w:pPr>
      <w:jc w:val="center"/>
    </w:pPr>
    <w:rPr>
      <w:rFonts w:ascii="BalticaUzbek" w:hAnsi="BalticaUzbek"/>
      <w:sz w:val="28"/>
    </w:rPr>
  </w:style>
  <w:style w:type="character" w:customStyle="1" w:styleId="af7">
    <w:name w:val="Название Знак"/>
    <w:basedOn w:val="a0"/>
    <w:link w:val="af6"/>
    <w:rsid w:val="00324592"/>
    <w:rPr>
      <w:rFonts w:ascii="BalticaUzbek" w:eastAsia="Times New Roman" w:hAnsi="BalticaUzbek" w:cs="Times New Roman"/>
      <w:sz w:val="28"/>
      <w:szCs w:val="20"/>
      <w:lang w:val="ru-RU" w:eastAsia="ru-RU"/>
    </w:rPr>
  </w:style>
  <w:style w:type="character" w:styleId="af8">
    <w:name w:val="Hyperlink"/>
    <w:basedOn w:val="a0"/>
    <w:rsid w:val="0032459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592"/>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324592"/>
    <w:pPr>
      <w:keepNext/>
      <w:spacing w:before="240" w:after="60"/>
      <w:outlineLvl w:val="0"/>
    </w:pPr>
    <w:rPr>
      <w:rFonts w:ascii="Arial" w:hAnsi="Arial"/>
      <w:b/>
      <w:kern w:val="28"/>
      <w:sz w:val="28"/>
    </w:rPr>
  </w:style>
  <w:style w:type="paragraph" w:styleId="2">
    <w:name w:val="heading 2"/>
    <w:basedOn w:val="a"/>
    <w:next w:val="a"/>
    <w:link w:val="20"/>
    <w:qFormat/>
    <w:rsid w:val="00324592"/>
    <w:pPr>
      <w:keepNext/>
      <w:tabs>
        <w:tab w:val="left" w:pos="0"/>
      </w:tabs>
      <w:jc w:val="center"/>
      <w:outlineLvl w:val="1"/>
    </w:pPr>
    <w:rPr>
      <w:rFonts w:ascii="Bodo_uzb" w:hAnsi="Bodo_uzb"/>
      <w:noProof/>
      <w:sz w:val="28"/>
    </w:rPr>
  </w:style>
  <w:style w:type="paragraph" w:styleId="3">
    <w:name w:val="heading 3"/>
    <w:basedOn w:val="a"/>
    <w:next w:val="a"/>
    <w:link w:val="30"/>
    <w:qFormat/>
    <w:rsid w:val="00324592"/>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324592"/>
    <w:pPr>
      <w:keepNext/>
      <w:ind w:left="2160" w:firstLine="720"/>
      <w:jc w:val="center"/>
      <w:outlineLvl w:val="3"/>
    </w:pPr>
    <w:rPr>
      <w:rFonts w:ascii="Bodo_uzb" w:hAnsi="Bodo_uzb"/>
      <w:sz w:val="28"/>
    </w:rPr>
  </w:style>
  <w:style w:type="paragraph" w:styleId="5">
    <w:name w:val="heading 5"/>
    <w:basedOn w:val="a"/>
    <w:next w:val="a"/>
    <w:link w:val="50"/>
    <w:qFormat/>
    <w:rsid w:val="00324592"/>
    <w:pPr>
      <w:keepNext/>
      <w:ind w:left="1134"/>
      <w:jc w:val="both"/>
      <w:outlineLvl w:val="4"/>
    </w:pPr>
    <w:rPr>
      <w:rFonts w:ascii="Bodo_uzb" w:hAnsi="Bodo_uzb"/>
      <w:sz w:val="28"/>
    </w:rPr>
  </w:style>
  <w:style w:type="paragraph" w:styleId="6">
    <w:name w:val="heading 6"/>
    <w:basedOn w:val="a"/>
    <w:next w:val="a"/>
    <w:link w:val="60"/>
    <w:qFormat/>
    <w:rsid w:val="00324592"/>
    <w:pPr>
      <w:keepNext/>
      <w:ind w:left="1245"/>
      <w:jc w:val="center"/>
      <w:outlineLvl w:val="5"/>
    </w:pPr>
    <w:rPr>
      <w:rFonts w:ascii="Bodo_uzb" w:hAnsi="Bodo_uzb"/>
      <w:b/>
      <w:sz w:val="28"/>
    </w:rPr>
  </w:style>
  <w:style w:type="paragraph" w:styleId="7">
    <w:name w:val="heading 7"/>
    <w:basedOn w:val="a"/>
    <w:next w:val="a"/>
    <w:link w:val="70"/>
    <w:qFormat/>
    <w:rsid w:val="00324592"/>
    <w:pPr>
      <w:keepNext/>
      <w:numPr>
        <w:ilvl w:val="12"/>
      </w:numPr>
      <w:ind w:left="2160"/>
      <w:jc w:val="center"/>
      <w:outlineLvl w:val="6"/>
    </w:pPr>
    <w:rPr>
      <w:rFonts w:ascii="Bodo_uzb" w:hAnsi="Bodo_uzb"/>
      <w:b/>
      <w:sz w:val="28"/>
    </w:rPr>
  </w:style>
  <w:style w:type="paragraph" w:styleId="8">
    <w:name w:val="heading 8"/>
    <w:basedOn w:val="a"/>
    <w:next w:val="a"/>
    <w:link w:val="80"/>
    <w:qFormat/>
    <w:rsid w:val="00324592"/>
    <w:pPr>
      <w:keepNext/>
      <w:numPr>
        <w:ilvl w:val="12"/>
      </w:numPr>
      <w:ind w:left="2160"/>
      <w:jc w:val="both"/>
      <w:outlineLvl w:val="7"/>
    </w:pPr>
    <w:rPr>
      <w:rFonts w:ascii="Bodo_uzb" w:hAnsi="Bodo_uzb"/>
      <w:b/>
      <w:sz w:val="28"/>
    </w:rPr>
  </w:style>
  <w:style w:type="paragraph" w:styleId="9">
    <w:name w:val="heading 9"/>
    <w:basedOn w:val="a"/>
    <w:next w:val="a"/>
    <w:link w:val="90"/>
    <w:qFormat/>
    <w:rsid w:val="00324592"/>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324592"/>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324592"/>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324592"/>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324592"/>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324592"/>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324592"/>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324592"/>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324592"/>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324592"/>
    <w:rPr>
      <w:rFonts w:ascii="Bodo_uzb" w:eastAsia="Times New Roman" w:hAnsi="Bodo_uzb" w:cs="Times New Roman"/>
      <w:noProof/>
      <w:sz w:val="28"/>
      <w:szCs w:val="20"/>
      <w:lang w:val="ru-RU" w:eastAsia="ru-RU"/>
    </w:rPr>
  </w:style>
  <w:style w:type="paragraph" w:styleId="21">
    <w:name w:val="Body Text 2"/>
    <w:basedOn w:val="a"/>
    <w:link w:val="22"/>
    <w:rsid w:val="00324592"/>
    <w:pPr>
      <w:tabs>
        <w:tab w:val="left" w:pos="6946"/>
      </w:tabs>
      <w:jc w:val="center"/>
    </w:pPr>
    <w:rPr>
      <w:rFonts w:ascii="Bodo_uzb" w:hAnsi="Bodo_uzb"/>
      <w:sz w:val="32"/>
    </w:rPr>
  </w:style>
  <w:style w:type="character" w:customStyle="1" w:styleId="22">
    <w:name w:val="Основной текст 2 Знак"/>
    <w:basedOn w:val="a0"/>
    <w:link w:val="21"/>
    <w:rsid w:val="00324592"/>
    <w:rPr>
      <w:rFonts w:ascii="Bodo_uzb" w:eastAsia="Times New Roman" w:hAnsi="Bodo_uzb" w:cs="Times New Roman"/>
      <w:sz w:val="32"/>
      <w:szCs w:val="20"/>
      <w:lang w:val="ru-RU" w:eastAsia="ru-RU"/>
    </w:rPr>
  </w:style>
  <w:style w:type="paragraph" w:styleId="a3">
    <w:name w:val="Body Text Indent"/>
    <w:basedOn w:val="a"/>
    <w:link w:val="a4"/>
    <w:rsid w:val="00324592"/>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324592"/>
    <w:rPr>
      <w:rFonts w:ascii="Bodo_uzb" w:eastAsia="Times New Roman" w:hAnsi="Bodo_uzb" w:cs="Times New Roman"/>
      <w:noProof/>
      <w:sz w:val="28"/>
      <w:szCs w:val="20"/>
      <w:lang w:val="ru-RU" w:eastAsia="ru-RU"/>
    </w:rPr>
  </w:style>
  <w:style w:type="paragraph" w:styleId="a5">
    <w:name w:val="footer"/>
    <w:basedOn w:val="a"/>
    <w:link w:val="a6"/>
    <w:rsid w:val="00324592"/>
    <w:pPr>
      <w:tabs>
        <w:tab w:val="center" w:pos="4677"/>
        <w:tab w:val="right" w:pos="9355"/>
      </w:tabs>
    </w:pPr>
    <w:rPr>
      <w:sz w:val="28"/>
    </w:rPr>
  </w:style>
  <w:style w:type="character" w:customStyle="1" w:styleId="a6">
    <w:name w:val="Нижний колонтитул Знак"/>
    <w:basedOn w:val="a0"/>
    <w:link w:val="a5"/>
    <w:rsid w:val="00324592"/>
    <w:rPr>
      <w:rFonts w:ascii="Times New Roman" w:eastAsia="Times New Roman" w:hAnsi="Times New Roman" w:cs="Times New Roman"/>
      <w:sz w:val="28"/>
      <w:szCs w:val="20"/>
      <w:lang w:val="ru-RU" w:eastAsia="ru-RU"/>
    </w:rPr>
  </w:style>
  <w:style w:type="paragraph" w:customStyle="1" w:styleId="BodyText2">
    <w:name w:val="Body Text 2"/>
    <w:basedOn w:val="a"/>
    <w:rsid w:val="00324592"/>
    <w:pPr>
      <w:ind w:firstLine="720"/>
      <w:jc w:val="both"/>
    </w:pPr>
    <w:rPr>
      <w:rFonts w:ascii="Bodo_uzb" w:hAnsi="Bodo_uzb"/>
      <w:noProof/>
      <w:sz w:val="32"/>
    </w:rPr>
  </w:style>
  <w:style w:type="paragraph" w:styleId="23">
    <w:name w:val="Body Text Indent 2"/>
    <w:basedOn w:val="a"/>
    <w:link w:val="24"/>
    <w:rsid w:val="00324592"/>
    <w:pPr>
      <w:ind w:firstLine="720"/>
      <w:jc w:val="both"/>
    </w:pPr>
    <w:rPr>
      <w:rFonts w:ascii="Bodo_uzb" w:hAnsi="Bodo_uzb"/>
      <w:sz w:val="28"/>
    </w:rPr>
  </w:style>
  <w:style w:type="character" w:customStyle="1" w:styleId="24">
    <w:name w:val="Основной текст с отступом 2 Знак"/>
    <w:basedOn w:val="a0"/>
    <w:link w:val="23"/>
    <w:rsid w:val="00324592"/>
    <w:rPr>
      <w:rFonts w:ascii="Bodo_uzb" w:eastAsia="Times New Roman" w:hAnsi="Bodo_uzb" w:cs="Times New Roman"/>
      <w:sz w:val="28"/>
      <w:szCs w:val="20"/>
      <w:lang w:val="ru-RU" w:eastAsia="ru-RU"/>
    </w:rPr>
  </w:style>
  <w:style w:type="paragraph" w:styleId="a7">
    <w:name w:val="Body Text"/>
    <w:basedOn w:val="a"/>
    <w:link w:val="a8"/>
    <w:rsid w:val="00324592"/>
    <w:pPr>
      <w:spacing w:after="120"/>
    </w:pPr>
    <w:rPr>
      <w:rFonts w:ascii="Bodo_uzb" w:hAnsi="Bodo_uzb"/>
      <w:sz w:val="28"/>
    </w:rPr>
  </w:style>
  <w:style w:type="character" w:customStyle="1" w:styleId="a8">
    <w:name w:val="Основной текст Знак"/>
    <w:basedOn w:val="a0"/>
    <w:link w:val="a7"/>
    <w:rsid w:val="00324592"/>
    <w:rPr>
      <w:rFonts w:ascii="Bodo_uzb" w:eastAsia="Times New Roman" w:hAnsi="Bodo_uzb" w:cs="Times New Roman"/>
      <w:sz w:val="28"/>
      <w:szCs w:val="20"/>
      <w:lang w:val="ru-RU" w:eastAsia="ru-RU"/>
    </w:rPr>
  </w:style>
  <w:style w:type="character" w:styleId="a9">
    <w:name w:val="footnote reference"/>
    <w:basedOn w:val="a0"/>
    <w:semiHidden/>
    <w:rsid w:val="00324592"/>
    <w:rPr>
      <w:vertAlign w:val="superscript"/>
    </w:rPr>
  </w:style>
  <w:style w:type="paragraph" w:styleId="31">
    <w:name w:val="Body Text 3"/>
    <w:basedOn w:val="a"/>
    <w:link w:val="32"/>
    <w:rsid w:val="00324592"/>
    <w:pPr>
      <w:jc w:val="both"/>
    </w:pPr>
    <w:rPr>
      <w:rFonts w:ascii="Bodo_uzb" w:hAnsi="Bodo_uzb"/>
      <w:b/>
      <w:sz w:val="28"/>
    </w:rPr>
  </w:style>
  <w:style w:type="character" w:customStyle="1" w:styleId="32">
    <w:name w:val="Основной текст 3 Знак"/>
    <w:basedOn w:val="a0"/>
    <w:link w:val="31"/>
    <w:rsid w:val="00324592"/>
    <w:rPr>
      <w:rFonts w:ascii="Bodo_uzb" w:eastAsia="Times New Roman" w:hAnsi="Bodo_uzb" w:cs="Times New Roman"/>
      <w:b/>
      <w:sz w:val="28"/>
      <w:szCs w:val="20"/>
      <w:lang w:val="ru-RU" w:eastAsia="ru-RU"/>
    </w:rPr>
  </w:style>
  <w:style w:type="paragraph" w:styleId="25">
    <w:name w:val="List 2"/>
    <w:basedOn w:val="a"/>
    <w:rsid w:val="00324592"/>
    <w:pPr>
      <w:ind w:left="566" w:hanging="283"/>
    </w:pPr>
    <w:rPr>
      <w:rFonts w:ascii="Bodo_uzb" w:hAnsi="Bodo_uzb"/>
      <w:sz w:val="28"/>
    </w:rPr>
  </w:style>
  <w:style w:type="paragraph" w:styleId="33">
    <w:name w:val="Body Text Indent 3"/>
    <w:basedOn w:val="a"/>
    <w:link w:val="34"/>
    <w:rsid w:val="00324592"/>
    <w:pPr>
      <w:ind w:left="3969" w:hanging="283"/>
    </w:pPr>
    <w:rPr>
      <w:rFonts w:ascii="Bodo_uzb" w:hAnsi="Bodo_uzb"/>
      <w:sz w:val="28"/>
    </w:rPr>
  </w:style>
  <w:style w:type="character" w:customStyle="1" w:styleId="34">
    <w:name w:val="Основной текст с отступом 3 Знак"/>
    <w:basedOn w:val="a0"/>
    <w:link w:val="33"/>
    <w:rsid w:val="00324592"/>
    <w:rPr>
      <w:rFonts w:ascii="Bodo_uzb" w:eastAsia="Times New Roman" w:hAnsi="Bodo_uzb" w:cs="Times New Roman"/>
      <w:sz w:val="28"/>
      <w:szCs w:val="20"/>
      <w:lang w:val="ru-RU" w:eastAsia="ru-RU"/>
    </w:rPr>
  </w:style>
  <w:style w:type="paragraph" w:styleId="aa">
    <w:name w:val="footnote text"/>
    <w:basedOn w:val="a"/>
    <w:link w:val="ab"/>
    <w:semiHidden/>
    <w:rsid w:val="00324592"/>
    <w:rPr>
      <w:rFonts w:ascii="Bodo_uzb" w:hAnsi="Bodo_uzb"/>
    </w:rPr>
  </w:style>
  <w:style w:type="character" w:customStyle="1" w:styleId="ab">
    <w:name w:val="Текст сноски Знак"/>
    <w:basedOn w:val="a0"/>
    <w:link w:val="aa"/>
    <w:semiHidden/>
    <w:rsid w:val="00324592"/>
    <w:rPr>
      <w:rFonts w:ascii="Bodo_uzb" w:eastAsia="Times New Roman" w:hAnsi="Bodo_uzb" w:cs="Times New Roman"/>
      <w:sz w:val="20"/>
      <w:szCs w:val="20"/>
      <w:lang w:val="ru-RU" w:eastAsia="ru-RU"/>
    </w:rPr>
  </w:style>
  <w:style w:type="paragraph" w:customStyle="1" w:styleId="ac">
    <w:name w:val="ыЫ"/>
    <w:basedOn w:val="a"/>
    <w:rsid w:val="00324592"/>
    <w:pPr>
      <w:ind w:firstLine="720"/>
      <w:jc w:val="center"/>
    </w:pPr>
    <w:rPr>
      <w:rFonts w:ascii="Tiuz_1" w:hAnsi="Tiuz_1"/>
      <w:b/>
      <w:noProof/>
      <w:sz w:val="28"/>
    </w:rPr>
  </w:style>
  <w:style w:type="paragraph" w:styleId="26">
    <w:name w:val="List Continue 2"/>
    <w:basedOn w:val="a"/>
    <w:rsid w:val="00324592"/>
    <w:pPr>
      <w:spacing w:after="120"/>
      <w:ind w:left="566"/>
    </w:pPr>
    <w:rPr>
      <w:rFonts w:ascii="Bodo_uzb" w:hAnsi="Bodo_uzb"/>
      <w:sz w:val="28"/>
    </w:rPr>
  </w:style>
  <w:style w:type="paragraph" w:styleId="ad">
    <w:name w:val="annotation text"/>
    <w:basedOn w:val="a"/>
    <w:link w:val="ae"/>
    <w:semiHidden/>
    <w:rsid w:val="00324592"/>
    <w:rPr>
      <w:rFonts w:ascii="Bodo_uzb" w:hAnsi="Bodo_uzb"/>
    </w:rPr>
  </w:style>
  <w:style w:type="character" w:customStyle="1" w:styleId="ae">
    <w:name w:val="Текст примечания Знак"/>
    <w:basedOn w:val="a0"/>
    <w:link w:val="ad"/>
    <w:semiHidden/>
    <w:rsid w:val="00324592"/>
    <w:rPr>
      <w:rFonts w:ascii="Bodo_uzb" w:eastAsia="Times New Roman" w:hAnsi="Bodo_uzb" w:cs="Times New Roman"/>
      <w:sz w:val="20"/>
      <w:szCs w:val="20"/>
      <w:lang w:val="ru-RU" w:eastAsia="ru-RU"/>
    </w:rPr>
  </w:style>
  <w:style w:type="paragraph" w:styleId="af">
    <w:name w:val="header"/>
    <w:basedOn w:val="a"/>
    <w:link w:val="af0"/>
    <w:rsid w:val="00324592"/>
    <w:pPr>
      <w:tabs>
        <w:tab w:val="center" w:pos="4677"/>
        <w:tab w:val="right" w:pos="9355"/>
      </w:tabs>
    </w:pPr>
  </w:style>
  <w:style w:type="character" w:customStyle="1" w:styleId="af0">
    <w:name w:val="Верхний колонтитул Знак"/>
    <w:basedOn w:val="a0"/>
    <w:link w:val="af"/>
    <w:rsid w:val="00324592"/>
    <w:rPr>
      <w:rFonts w:ascii="Times New Roman" w:eastAsia="Times New Roman" w:hAnsi="Times New Roman" w:cs="Times New Roman"/>
      <w:sz w:val="20"/>
      <w:szCs w:val="20"/>
      <w:lang w:val="ru-RU" w:eastAsia="ru-RU"/>
    </w:rPr>
  </w:style>
  <w:style w:type="character" w:styleId="af1">
    <w:name w:val="annotation reference"/>
    <w:basedOn w:val="a0"/>
    <w:semiHidden/>
    <w:rsid w:val="00324592"/>
    <w:rPr>
      <w:sz w:val="16"/>
    </w:rPr>
  </w:style>
  <w:style w:type="character" w:styleId="af2">
    <w:name w:val="page number"/>
    <w:basedOn w:val="a0"/>
    <w:rsid w:val="00324592"/>
  </w:style>
  <w:style w:type="paragraph" w:customStyle="1" w:styleId="PlainText">
    <w:name w:val="Plain Text"/>
    <w:basedOn w:val="a"/>
    <w:rsid w:val="00324592"/>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324592"/>
    <w:rPr>
      <w:rFonts w:ascii="Tahoma" w:hAnsi="Tahoma" w:cs="Tahoma"/>
      <w:sz w:val="16"/>
      <w:szCs w:val="16"/>
    </w:rPr>
  </w:style>
  <w:style w:type="character" w:customStyle="1" w:styleId="af4">
    <w:name w:val="Текст выноски Знак"/>
    <w:basedOn w:val="a0"/>
    <w:link w:val="af3"/>
    <w:semiHidden/>
    <w:rsid w:val="00324592"/>
    <w:rPr>
      <w:rFonts w:ascii="Tahoma" w:eastAsia="Times New Roman" w:hAnsi="Tahoma" w:cs="Tahoma"/>
      <w:sz w:val="16"/>
      <w:szCs w:val="16"/>
      <w:lang w:val="ru-RU" w:eastAsia="ru-RU"/>
    </w:rPr>
  </w:style>
  <w:style w:type="table" w:styleId="af5">
    <w:name w:val="Table Grid"/>
    <w:basedOn w:val="a1"/>
    <w:rsid w:val="0032459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324592"/>
    <w:pPr>
      <w:jc w:val="center"/>
    </w:pPr>
    <w:rPr>
      <w:rFonts w:ascii="BalticaUzbek" w:hAnsi="BalticaUzbek"/>
      <w:sz w:val="28"/>
    </w:rPr>
  </w:style>
  <w:style w:type="character" w:customStyle="1" w:styleId="af7">
    <w:name w:val="Название Знак"/>
    <w:basedOn w:val="a0"/>
    <w:link w:val="af6"/>
    <w:rsid w:val="00324592"/>
    <w:rPr>
      <w:rFonts w:ascii="BalticaUzbek" w:eastAsia="Times New Roman" w:hAnsi="BalticaUzbek" w:cs="Times New Roman"/>
      <w:sz w:val="28"/>
      <w:szCs w:val="20"/>
      <w:lang w:val="ru-RU" w:eastAsia="ru-RU"/>
    </w:rPr>
  </w:style>
  <w:style w:type="character" w:styleId="af8">
    <w:name w:val="Hyperlink"/>
    <w:basedOn w:val="a0"/>
    <w:rsid w:val="003245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vlim.ru/" TargetMode="Externa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hyperlink" Target="http://www.fem.spbstu.ru" TargetMode="Externa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yperlink" Target="http://www.businesspravo.ru/" TargetMode="External"/><Relationship Id="rId10" Type="http://schemas.openxmlformats.org/officeDocument/2006/relationships/image" Target="media/image3.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hyperlink" Target="http://student.k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5595</Words>
  <Characters>31896</Characters>
  <Application>Microsoft Office Word</Application>
  <DocSecurity>0</DocSecurity>
  <Lines>265</Lines>
  <Paragraphs>74</Paragraphs>
  <ScaleCrop>false</ScaleCrop>
  <Company>Home</Company>
  <LinksUpToDate>false</LinksUpToDate>
  <CharactersWithSpaces>37417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2012-10-20T05:52:00Z</dcterms:created>
  <dcterms:modified xsi:type="dcterms:W3CDTF">2012-10-20T05:52:00Z</dcterms:modified>
</cp:coreProperties>
</file>